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EF90D" w14:textId="1DBC2229" w:rsidR="00F60E48" w:rsidRPr="00E5507F" w:rsidRDefault="00F60E48" w:rsidP="008E389C">
      <w:pPr>
        <w:spacing w:after="0" w:line="240" w:lineRule="auto"/>
        <w:jc w:val="center"/>
        <w:rPr>
          <w:rFonts w:ascii="Times New Roman" w:hAnsi="Times New Roman" w:cs="Times New Roman"/>
          <w:sz w:val="24"/>
          <w:szCs w:val="24"/>
          <w:cs/>
        </w:rPr>
      </w:pPr>
    </w:p>
    <w:p w14:paraId="63BACFC6" w14:textId="02E412E8" w:rsidR="00F60E48" w:rsidRPr="00E5507F" w:rsidRDefault="00F60E48" w:rsidP="008E389C">
      <w:pPr>
        <w:spacing w:line="240" w:lineRule="auto"/>
        <w:jc w:val="center"/>
        <w:rPr>
          <w:rFonts w:ascii="Times New Roman" w:hAnsi="Times New Roman" w:cs="Times New Roman"/>
          <w:b/>
          <w:bCs/>
          <w:sz w:val="24"/>
          <w:szCs w:val="24"/>
        </w:rPr>
      </w:pPr>
      <w:r w:rsidRPr="00E5507F">
        <w:rPr>
          <w:rFonts w:ascii="Times New Roman" w:hAnsi="Times New Roman" w:cs="Times New Roman"/>
          <w:b/>
          <w:bCs/>
          <w:sz w:val="24"/>
          <w:szCs w:val="24"/>
        </w:rPr>
        <w:t>AUN-QA ASSESSMENT PLANNING AT PROGRAMME LEVEL</w:t>
      </w:r>
    </w:p>
    <w:tbl>
      <w:tblPr>
        <w:tblStyle w:val="TableGrid"/>
        <w:tblW w:w="0" w:type="auto"/>
        <w:jc w:val="center"/>
        <w:tblLook w:val="04A0" w:firstRow="1" w:lastRow="0" w:firstColumn="1" w:lastColumn="0" w:noHBand="0" w:noVBand="1"/>
      </w:tblPr>
      <w:tblGrid>
        <w:gridCol w:w="8784"/>
        <w:gridCol w:w="4166"/>
      </w:tblGrid>
      <w:tr w:rsidR="00F60E48" w:rsidRPr="00E5507F" w14:paraId="6DDF697B" w14:textId="77777777" w:rsidTr="002627E9">
        <w:trPr>
          <w:jc w:val="center"/>
        </w:trPr>
        <w:tc>
          <w:tcPr>
            <w:tcW w:w="8784" w:type="dxa"/>
            <w:vAlign w:val="center"/>
          </w:tcPr>
          <w:p w14:paraId="16F71ED3" w14:textId="1D064BAC"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AUN-QA Assessment No.:</w:t>
            </w:r>
          </w:p>
        </w:tc>
        <w:tc>
          <w:tcPr>
            <w:tcW w:w="4166" w:type="dxa"/>
            <w:vAlign w:val="center"/>
          </w:tcPr>
          <w:p w14:paraId="21665534" w14:textId="318EF89F"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Date of Assessment:</w:t>
            </w:r>
            <w:r w:rsidR="005326E7" w:rsidRPr="00E5507F">
              <w:rPr>
                <w:rFonts w:ascii="Times New Roman" w:hAnsi="Times New Roman" w:cs="Times New Roman"/>
                <w:sz w:val="24"/>
                <w:szCs w:val="24"/>
              </w:rPr>
              <w:t xml:space="preserve"> </w:t>
            </w:r>
          </w:p>
        </w:tc>
      </w:tr>
      <w:tr w:rsidR="00F60E48" w:rsidRPr="00E5507F" w14:paraId="3DC6B3AE" w14:textId="77777777" w:rsidTr="002627E9">
        <w:trPr>
          <w:jc w:val="center"/>
        </w:trPr>
        <w:tc>
          <w:tcPr>
            <w:tcW w:w="12950" w:type="dxa"/>
            <w:gridSpan w:val="2"/>
            <w:vAlign w:val="center"/>
          </w:tcPr>
          <w:p w14:paraId="27E2AAFF" w14:textId="271EDBB8" w:rsidR="00F60E48" w:rsidRPr="00E5507F" w:rsidRDefault="00F60E48" w:rsidP="008E389C">
            <w:pPr>
              <w:spacing w:before="240"/>
              <w:rPr>
                <w:rFonts w:ascii="Times New Roman" w:hAnsi="Times New Roman" w:cs="Times New Roman"/>
                <w:sz w:val="24"/>
                <w:szCs w:val="24"/>
                <w:cs/>
              </w:rPr>
            </w:pPr>
            <w:r w:rsidRPr="00E5507F">
              <w:rPr>
                <w:rFonts w:ascii="Times New Roman" w:hAnsi="Times New Roman" w:cs="Times New Roman"/>
                <w:sz w:val="24"/>
                <w:szCs w:val="24"/>
              </w:rPr>
              <w:t>Name of Programme Assessed:</w:t>
            </w:r>
            <w:r w:rsidR="005326E7" w:rsidRPr="00E5507F">
              <w:rPr>
                <w:rFonts w:ascii="Times New Roman" w:hAnsi="Times New Roman" w:cs="Times New Roman"/>
                <w:sz w:val="24"/>
                <w:szCs w:val="24"/>
              </w:rPr>
              <w:t xml:space="preserve"> </w:t>
            </w:r>
          </w:p>
        </w:tc>
      </w:tr>
      <w:tr w:rsidR="00F60E48" w:rsidRPr="00E5507F" w14:paraId="4687E4A5" w14:textId="77777777" w:rsidTr="002627E9">
        <w:trPr>
          <w:jc w:val="center"/>
        </w:trPr>
        <w:tc>
          <w:tcPr>
            <w:tcW w:w="12950" w:type="dxa"/>
            <w:gridSpan w:val="2"/>
            <w:vAlign w:val="center"/>
          </w:tcPr>
          <w:p w14:paraId="004DDF9B" w14:textId="1D42E38E"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 xml:space="preserve">Name of University: </w:t>
            </w:r>
            <w:r w:rsidR="005326E7" w:rsidRPr="00E5507F">
              <w:rPr>
                <w:rFonts w:ascii="Times New Roman" w:hAnsi="Times New Roman" w:cs="Times New Roman"/>
                <w:sz w:val="24"/>
                <w:szCs w:val="24"/>
                <w:cs/>
              </w:rPr>
              <w:t xml:space="preserve"> </w:t>
            </w:r>
          </w:p>
        </w:tc>
      </w:tr>
      <w:tr w:rsidR="00F60E48" w:rsidRPr="00E5507F" w14:paraId="387A1DD9" w14:textId="77777777" w:rsidTr="002627E9">
        <w:trPr>
          <w:jc w:val="center"/>
        </w:trPr>
        <w:tc>
          <w:tcPr>
            <w:tcW w:w="12950" w:type="dxa"/>
            <w:gridSpan w:val="2"/>
            <w:vAlign w:val="center"/>
          </w:tcPr>
          <w:p w14:paraId="5DBD0BCA" w14:textId="4D007324"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Faculty/School:</w:t>
            </w:r>
          </w:p>
        </w:tc>
      </w:tr>
      <w:tr w:rsidR="00F60E48" w:rsidRPr="00E5507F" w14:paraId="5CA9C9B3" w14:textId="77777777" w:rsidTr="002627E9">
        <w:trPr>
          <w:jc w:val="center"/>
        </w:trPr>
        <w:tc>
          <w:tcPr>
            <w:tcW w:w="8784" w:type="dxa"/>
            <w:vAlign w:val="center"/>
          </w:tcPr>
          <w:p w14:paraId="3FD7E307" w14:textId="1709926D"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Designation of Management Representative</w:t>
            </w:r>
          </w:p>
        </w:tc>
        <w:tc>
          <w:tcPr>
            <w:tcW w:w="4166" w:type="dxa"/>
            <w:vAlign w:val="center"/>
          </w:tcPr>
          <w:p w14:paraId="582D4B2C" w14:textId="03AFAA08"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e-mail:</w:t>
            </w:r>
          </w:p>
        </w:tc>
      </w:tr>
      <w:tr w:rsidR="00F60E48" w:rsidRPr="00E5507F" w14:paraId="20838B1E" w14:textId="77777777" w:rsidTr="002627E9">
        <w:trPr>
          <w:jc w:val="center"/>
        </w:trPr>
        <w:tc>
          <w:tcPr>
            <w:tcW w:w="12950" w:type="dxa"/>
            <w:gridSpan w:val="2"/>
            <w:vAlign w:val="center"/>
          </w:tcPr>
          <w:p w14:paraId="6E5A7D3D" w14:textId="32096E5E" w:rsidR="00F60E48" w:rsidRPr="00E5507F" w:rsidRDefault="00F60E48" w:rsidP="008E389C">
            <w:pPr>
              <w:spacing w:before="240"/>
              <w:rPr>
                <w:rFonts w:ascii="Times New Roman" w:hAnsi="Times New Roman" w:cs="Times New Roman"/>
                <w:sz w:val="24"/>
                <w:szCs w:val="24"/>
              </w:rPr>
            </w:pPr>
            <w:r w:rsidRPr="00E5507F">
              <w:rPr>
                <w:rFonts w:ascii="Times New Roman" w:hAnsi="Times New Roman" w:cs="Times New Roman"/>
                <w:sz w:val="24"/>
                <w:szCs w:val="24"/>
              </w:rPr>
              <w:t>Name of Assessors:</w:t>
            </w:r>
            <w:r w:rsidR="005326E7" w:rsidRPr="00E5507F">
              <w:rPr>
                <w:rFonts w:ascii="Times New Roman" w:hAnsi="Times New Roman" w:cs="Times New Roman"/>
                <w:sz w:val="24"/>
                <w:szCs w:val="24"/>
                <w:cs/>
              </w:rPr>
              <w:t xml:space="preserve"> </w:t>
            </w:r>
          </w:p>
        </w:tc>
      </w:tr>
    </w:tbl>
    <w:p w14:paraId="02B5FF83" w14:textId="6448886F" w:rsidR="00F60E48" w:rsidRPr="00E5507F" w:rsidRDefault="00F60E48" w:rsidP="008E389C">
      <w:pPr>
        <w:spacing w:after="0" w:line="240" w:lineRule="auto"/>
        <w:jc w:val="thaiDistribute"/>
        <w:rPr>
          <w:rFonts w:ascii="Times New Roman" w:hAnsi="Times New Roman" w:cs="Times New Roman"/>
          <w:sz w:val="24"/>
          <w:szCs w:val="24"/>
        </w:rPr>
      </w:pPr>
    </w:p>
    <w:p w14:paraId="4DA6F3D3" w14:textId="749BFACC" w:rsidR="00732677" w:rsidRPr="00E5507F" w:rsidRDefault="00732677" w:rsidP="008E389C">
      <w:pPr>
        <w:spacing w:line="240" w:lineRule="auto"/>
        <w:rPr>
          <w:rFonts w:ascii="Times New Roman" w:hAnsi="Times New Roman" w:cs="Times New Roman"/>
          <w:sz w:val="24"/>
          <w:szCs w:val="24"/>
        </w:rPr>
      </w:pPr>
      <w:r w:rsidRPr="00E5507F">
        <w:rPr>
          <w:rFonts w:ascii="Times New Roman" w:hAnsi="Times New Roman" w:cs="Times New Roman"/>
          <w:sz w:val="24"/>
          <w:szCs w:val="24"/>
        </w:rPr>
        <w:br w:type="page"/>
      </w:r>
    </w:p>
    <w:p w14:paraId="0BBE519C" w14:textId="51CDBE18" w:rsidR="00732677" w:rsidRPr="00E5507F" w:rsidRDefault="00732677" w:rsidP="002627E9">
      <w:pPr>
        <w:spacing w:line="240" w:lineRule="auto"/>
        <w:jc w:val="center"/>
        <w:rPr>
          <w:rFonts w:ascii="Times New Roman" w:hAnsi="Times New Roman" w:cs="Times New Roman"/>
          <w:b/>
          <w:bCs/>
          <w:sz w:val="24"/>
          <w:szCs w:val="24"/>
        </w:rPr>
      </w:pPr>
      <w:r w:rsidRPr="00E5507F">
        <w:rPr>
          <w:rFonts w:ascii="Times New Roman" w:hAnsi="Times New Roman" w:cs="Times New Roman"/>
          <w:b/>
          <w:bCs/>
          <w:sz w:val="24"/>
          <w:szCs w:val="24"/>
        </w:rPr>
        <w:lastRenderedPageBreak/>
        <w:t>Report Summary</w:t>
      </w:r>
    </w:p>
    <w:p w14:paraId="7AFBC500" w14:textId="4D821BEC" w:rsidR="00732677" w:rsidRPr="00E5507F" w:rsidRDefault="00732677" w:rsidP="008E389C">
      <w:pPr>
        <w:spacing w:after="0" w:line="240" w:lineRule="auto"/>
        <w:jc w:val="thaiDistribute"/>
        <w:rPr>
          <w:rFonts w:ascii="Times New Roman" w:hAnsi="Times New Roman" w:cs="Times New Roman"/>
          <w:sz w:val="24"/>
          <w:szCs w:val="24"/>
        </w:rPr>
      </w:pPr>
      <w:r w:rsidRPr="00E5507F">
        <w:rPr>
          <w:rFonts w:ascii="Times New Roman" w:hAnsi="Times New Roman" w:cs="Times New Roman"/>
          <w:sz w:val="24"/>
          <w:szCs w:val="24"/>
        </w:rPr>
        <w:t>This report is based on information provided in the self-assessment report (SAR), evidences, site tours, and interviews with selected stakeholders including academic staff, support staff, students, alumni, and employers</w:t>
      </w:r>
      <w:r w:rsidR="00A803EB" w:rsidRPr="00E5507F">
        <w:rPr>
          <w:rFonts w:ascii="Times New Roman" w:hAnsi="Times New Roman" w:cs="Times New Roman"/>
          <w:sz w:val="24"/>
          <w:szCs w:val="24"/>
        </w:rPr>
        <w:t>. It should be read together with the preliminary finding presented at the closing ceremony where key strengths and areas for improvement were highlighted.</w:t>
      </w:r>
    </w:p>
    <w:p w14:paraId="13761989" w14:textId="34BE465B" w:rsidR="00A803EB" w:rsidRPr="00E5507F" w:rsidRDefault="00A803EB" w:rsidP="008E389C">
      <w:pPr>
        <w:spacing w:after="0" w:line="240" w:lineRule="auto"/>
        <w:jc w:val="thaiDistribute"/>
        <w:rPr>
          <w:rFonts w:ascii="Times New Roman" w:hAnsi="Times New Roman" w:cs="Times New Roman"/>
          <w:sz w:val="24"/>
          <w:szCs w:val="24"/>
        </w:rPr>
      </w:pPr>
    </w:p>
    <w:p w14:paraId="3368E996" w14:textId="3B057809" w:rsidR="00230E40" w:rsidRPr="00E5507F" w:rsidRDefault="00A803EB" w:rsidP="008E389C">
      <w:pPr>
        <w:spacing w:after="0" w:line="240" w:lineRule="auto"/>
        <w:jc w:val="thaiDistribute"/>
        <w:rPr>
          <w:rFonts w:ascii="Times New Roman" w:hAnsi="Times New Roman" w:cs="Times New Roman"/>
          <w:sz w:val="24"/>
          <w:szCs w:val="24"/>
        </w:rPr>
      </w:pPr>
      <w:r w:rsidRPr="00E5507F">
        <w:rPr>
          <w:rFonts w:ascii="Times New Roman" w:hAnsi="Times New Roman" w:cs="Times New Roman"/>
          <w:sz w:val="24"/>
          <w:szCs w:val="24"/>
        </w:rPr>
        <w:t>The AUN-QA assessment at programme level covers eight criteria. Each criterion is assessed</w:t>
      </w:r>
      <w:r w:rsidR="00230E40" w:rsidRPr="00E5507F">
        <w:rPr>
          <w:rFonts w:ascii="Times New Roman" w:hAnsi="Times New Roman" w:cs="Times New Roman"/>
          <w:sz w:val="24"/>
          <w:szCs w:val="24"/>
        </w:rPr>
        <w:t xml:space="preserve"> based on a seven-point scale. A summary of the assessment results for the………………… programme at …………</w:t>
      </w:r>
      <w:proofErr w:type="gramStart"/>
      <w:r w:rsidR="00230E40" w:rsidRPr="00E5507F">
        <w:rPr>
          <w:rFonts w:ascii="Times New Roman" w:hAnsi="Times New Roman" w:cs="Times New Roman"/>
          <w:sz w:val="24"/>
          <w:szCs w:val="24"/>
        </w:rPr>
        <w:t>…..</w:t>
      </w:r>
      <w:proofErr w:type="gramEnd"/>
      <w:r w:rsidR="00230E40" w:rsidRPr="00E5507F">
        <w:rPr>
          <w:rFonts w:ascii="Times New Roman" w:hAnsi="Times New Roman" w:cs="Times New Roman"/>
          <w:sz w:val="24"/>
          <w:szCs w:val="24"/>
        </w:rPr>
        <w:t xml:space="preserve"> university, is as follow</w:t>
      </w:r>
      <w:r w:rsidR="009C74CF" w:rsidRPr="00E5507F">
        <w:rPr>
          <w:rFonts w:ascii="Times New Roman" w:hAnsi="Times New Roman" w:cs="Times New Roman"/>
          <w:sz w:val="24"/>
          <w:szCs w:val="24"/>
        </w:rPr>
        <w:t>s:</w:t>
      </w:r>
    </w:p>
    <w:p w14:paraId="00F16EE2" w14:textId="75EAFA04" w:rsidR="004E7B7E" w:rsidRDefault="004E7B7E" w:rsidP="004E7B7E">
      <w:pPr>
        <w:tabs>
          <w:tab w:val="left" w:pos="851"/>
        </w:tabs>
        <w:spacing w:before="120" w:after="0" w:line="240" w:lineRule="auto"/>
        <w:rPr>
          <w:rFonts w:ascii="TH SarabunPSK" w:hAnsi="TH SarabunPSK" w:cs="TH SarabunPSK" w:hint="cs"/>
          <w:b/>
          <w:bCs/>
          <w:sz w:val="32"/>
          <w:szCs w:val="32"/>
        </w:rPr>
      </w:pPr>
    </w:p>
    <w:tbl>
      <w:tblPr>
        <w:tblStyle w:val="TableGrid"/>
        <w:tblW w:w="9078" w:type="dxa"/>
        <w:jc w:val="center"/>
        <w:tblLook w:val="04A0" w:firstRow="1" w:lastRow="0" w:firstColumn="1" w:lastColumn="0" w:noHBand="0" w:noVBand="1"/>
      </w:tblPr>
      <w:tblGrid>
        <w:gridCol w:w="1904"/>
        <w:gridCol w:w="4609"/>
        <w:gridCol w:w="2565"/>
      </w:tblGrid>
      <w:tr w:rsidR="004E7B7E" w14:paraId="3FEE7E28" w14:textId="77777777" w:rsidTr="004E7B7E">
        <w:trPr>
          <w:tblHeader/>
          <w:jc w:val="center"/>
        </w:trPr>
        <w:tc>
          <w:tcPr>
            <w:tcW w:w="6513"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9377299" w14:textId="2F840399" w:rsidR="004E7B7E" w:rsidRDefault="004E7B7E">
            <w:pPr>
              <w:pStyle w:val="ListParagraph"/>
              <w:tabs>
                <w:tab w:val="left" w:pos="426"/>
                <w:tab w:val="left" w:pos="851"/>
              </w:tabs>
              <w:ind w:left="851" w:hanging="851"/>
              <w:jc w:val="center"/>
              <w:rPr>
                <w:rFonts w:ascii="TH SarabunPSK" w:hAnsi="TH SarabunPSK" w:cs="TH SarabunPSK"/>
                <w:b/>
                <w:bCs/>
                <w:sz w:val="32"/>
                <w:szCs w:val="32"/>
              </w:rPr>
            </w:pPr>
            <w:r>
              <w:rPr>
                <w:rFonts w:ascii="TH SarabunPSK" w:hAnsi="TH SarabunPSK" w:cs="TH SarabunPSK"/>
                <w:b/>
                <w:bCs/>
                <w:sz w:val="32"/>
                <w:szCs w:val="32"/>
              </w:rPr>
              <w:t>C</w:t>
            </w:r>
            <w:r>
              <w:rPr>
                <w:rFonts w:ascii="TH SarabunPSK" w:hAnsi="TH SarabunPSK" w:cs="TH SarabunPSK"/>
                <w:b/>
                <w:bCs/>
                <w:sz w:val="32"/>
                <w:szCs w:val="32"/>
              </w:rPr>
              <w:t>riteria</w:t>
            </w:r>
          </w:p>
        </w:tc>
        <w:tc>
          <w:tcPr>
            <w:tcW w:w="256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342EA6" w14:textId="77777777" w:rsidR="004E7B7E" w:rsidRDefault="004E7B7E">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4E7B7E" w14:paraId="358F9881"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vAlign w:val="center"/>
            <w:hideMark/>
          </w:tcPr>
          <w:p w14:paraId="3B6A9514" w14:textId="33DBFF63" w:rsidR="004E7B7E" w:rsidRDefault="004E7B7E">
            <w:pPr>
              <w:rPr>
                <w:rFonts w:ascii="TH SarabunPSK" w:hAnsi="TH SarabunPSK" w:cs="TH SarabunPSK"/>
                <w:sz w:val="32"/>
                <w:szCs w:val="32"/>
              </w:rPr>
            </w:pPr>
            <w:r w:rsidRPr="004E7B7E">
              <w:rPr>
                <w:rFonts w:ascii="TH SarabunPSK" w:hAnsi="TH SarabunPSK" w:cs="TH SarabunPSK"/>
                <w:sz w:val="32"/>
                <w:szCs w:val="32"/>
              </w:rPr>
              <w:t>Component 1</w:t>
            </w:r>
            <w:r>
              <w:rPr>
                <w:rFonts w:ascii="TH SarabunPSK" w:hAnsi="TH SarabunPSK" w:cs="TH SarabunPSK" w:hint="cs"/>
                <w:sz w:val="32"/>
                <w:szCs w:val="32"/>
                <w:cs/>
              </w:rPr>
              <w:t>.1</w:t>
            </w:r>
          </w:p>
        </w:tc>
        <w:tc>
          <w:tcPr>
            <w:tcW w:w="4609" w:type="dxa"/>
            <w:tcBorders>
              <w:top w:val="single" w:sz="4" w:space="0" w:color="auto"/>
              <w:left w:val="single" w:sz="4" w:space="0" w:color="auto"/>
              <w:bottom w:val="single" w:sz="4" w:space="0" w:color="auto"/>
              <w:right w:val="single" w:sz="4" w:space="0" w:color="auto"/>
            </w:tcBorders>
            <w:vAlign w:val="center"/>
            <w:hideMark/>
          </w:tcPr>
          <w:p w14:paraId="4D3CBE05" w14:textId="71DB7037" w:rsidR="004E7B7E" w:rsidRPr="004E7B7E" w:rsidRDefault="004E7B7E" w:rsidP="004E7B7E">
            <w:pPr>
              <w:pStyle w:val="ListParagraph"/>
              <w:tabs>
                <w:tab w:val="left" w:pos="426"/>
                <w:tab w:val="left" w:pos="851"/>
              </w:tabs>
              <w:ind w:left="851" w:hanging="851"/>
              <w:jc w:val="both"/>
              <w:rPr>
                <w:rFonts w:ascii="TH SarabunPSK" w:hAnsi="TH SarabunPSK" w:cs="TH SarabunPSK"/>
                <w:sz w:val="32"/>
                <w:szCs w:val="32"/>
              </w:rPr>
            </w:pPr>
            <w:r w:rsidRPr="004E7B7E">
              <w:rPr>
                <w:rFonts w:ascii="TH SarabunPSK" w:hAnsi="TH SarabunPSK" w:cs="TH SarabunPSK"/>
                <w:sz w:val="32"/>
                <w:szCs w:val="32"/>
              </w:rPr>
              <w:t>Curriculum Standard Control by OPS-MHESI</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E52B251" w14:textId="77777777" w:rsidR="004E7B7E" w:rsidRDefault="004E7B7E">
            <w:pPr>
              <w:tabs>
                <w:tab w:val="left" w:pos="851"/>
              </w:tabs>
              <w:jc w:val="center"/>
              <w:rPr>
                <w:rFonts w:ascii="TH SarabunPSK" w:hAnsi="TH SarabunPSK" w:cs="TH SarabunPSK"/>
                <w:color w:val="0070C0"/>
                <w:sz w:val="32"/>
                <w:szCs w:val="32"/>
                <w:cs/>
              </w:rPr>
            </w:pPr>
            <w:r>
              <w:rPr>
                <w:rFonts w:ascii="TH SarabunPSK" w:hAnsi="TH SarabunPSK" w:cs="TH SarabunPSK"/>
                <w:color w:val="0070C0"/>
                <w:sz w:val="32"/>
                <w:szCs w:val="32"/>
                <w:cs/>
              </w:rPr>
              <w:t>ผ่าน/ไม่ผ่าน</w:t>
            </w:r>
          </w:p>
        </w:tc>
      </w:tr>
      <w:tr w:rsidR="004E7B7E" w14:paraId="77A27D85"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60DA66DA"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1</w:t>
            </w:r>
          </w:p>
        </w:tc>
        <w:tc>
          <w:tcPr>
            <w:tcW w:w="4609" w:type="dxa"/>
            <w:tcBorders>
              <w:top w:val="single" w:sz="4" w:space="0" w:color="auto"/>
              <w:left w:val="single" w:sz="4" w:space="0" w:color="auto"/>
              <w:bottom w:val="single" w:sz="4" w:space="0" w:color="auto"/>
              <w:right w:val="single" w:sz="4" w:space="0" w:color="auto"/>
            </w:tcBorders>
            <w:hideMark/>
          </w:tcPr>
          <w:p w14:paraId="35A898CE" w14:textId="77777777" w:rsidR="004E7B7E" w:rsidRDefault="004E7B7E">
            <w:pPr>
              <w:pStyle w:val="ListParagraph"/>
              <w:tabs>
                <w:tab w:val="left" w:pos="426"/>
                <w:tab w:val="left" w:pos="851"/>
              </w:tabs>
              <w:ind w:left="851" w:hanging="851"/>
              <w:rPr>
                <w:rFonts w:ascii="TH SarabunPSK" w:hAnsi="TH SarabunPSK" w:cs="TH SarabunPSK" w:hint="cs"/>
                <w:sz w:val="32"/>
                <w:szCs w:val="32"/>
                <w:cs/>
              </w:rPr>
            </w:pPr>
            <w:r>
              <w:rPr>
                <w:rFonts w:ascii="TH SarabunPSK" w:hAnsi="TH SarabunPSK" w:cs="TH SarabunPSK"/>
                <w:sz w:val="32"/>
                <w:szCs w:val="32"/>
              </w:rPr>
              <w:t>Expected Learning Outcome</w:t>
            </w:r>
          </w:p>
        </w:tc>
        <w:tc>
          <w:tcPr>
            <w:tcW w:w="2565" w:type="dxa"/>
            <w:tcBorders>
              <w:top w:val="single" w:sz="4" w:space="0" w:color="auto"/>
              <w:left w:val="single" w:sz="4" w:space="0" w:color="auto"/>
              <w:bottom w:val="single" w:sz="4" w:space="0" w:color="auto"/>
              <w:right w:val="single" w:sz="4" w:space="0" w:color="auto"/>
            </w:tcBorders>
            <w:hideMark/>
          </w:tcPr>
          <w:p w14:paraId="1FFAE7FC" w14:textId="77777777" w:rsidR="004E7B7E" w:rsidRDefault="004E7B7E">
            <w:pPr>
              <w:tabs>
                <w:tab w:val="left" w:pos="851"/>
              </w:tabs>
              <w:jc w:val="center"/>
              <w:rPr>
                <w:rFonts w:ascii="TH SarabunPSK" w:hAnsi="TH SarabunPSK" w:cs="TH SarabunPSK" w:hint="cs"/>
                <w:color w:val="0070C0"/>
                <w:sz w:val="32"/>
                <w:szCs w:val="32"/>
                <w:cs/>
              </w:rPr>
            </w:pPr>
            <w:r>
              <w:rPr>
                <w:rFonts w:ascii="TH SarabunPSK" w:hAnsi="TH SarabunPSK" w:cs="TH SarabunPSK"/>
                <w:color w:val="0070C0"/>
                <w:sz w:val="32"/>
                <w:szCs w:val="32"/>
                <w:cs/>
              </w:rPr>
              <w:t>ใส่ค่าระดับคะแนนภาพรวม</w:t>
            </w:r>
          </w:p>
        </w:tc>
      </w:tr>
      <w:tr w:rsidR="004E7B7E" w14:paraId="63F1E9E8"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2FB64264"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2</w:t>
            </w:r>
          </w:p>
        </w:tc>
        <w:tc>
          <w:tcPr>
            <w:tcW w:w="4609" w:type="dxa"/>
            <w:tcBorders>
              <w:top w:val="single" w:sz="4" w:space="0" w:color="auto"/>
              <w:left w:val="single" w:sz="4" w:space="0" w:color="auto"/>
              <w:bottom w:val="single" w:sz="4" w:space="0" w:color="auto"/>
              <w:right w:val="single" w:sz="4" w:space="0" w:color="auto"/>
            </w:tcBorders>
            <w:hideMark/>
          </w:tcPr>
          <w:p w14:paraId="7E1DBF88"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Program</w:t>
            </w:r>
            <w:r>
              <w:rPr>
                <w:rFonts w:ascii="TH SarabunPSK" w:hAnsi="TH SarabunPSK" w:cs="TH SarabunPSK" w:hint="cs"/>
                <w:sz w:val="32"/>
                <w:szCs w:val="32"/>
                <w:cs/>
              </w:rPr>
              <w:t xml:space="preserve"> </w:t>
            </w:r>
            <w:r>
              <w:rPr>
                <w:rFonts w:ascii="TH SarabunPSK" w:hAnsi="TH SarabunPSK" w:cs="TH SarabunPSK"/>
                <w:sz w:val="32"/>
                <w:szCs w:val="32"/>
              </w:rPr>
              <w:t>Structure and Content</w:t>
            </w:r>
          </w:p>
        </w:tc>
        <w:tc>
          <w:tcPr>
            <w:tcW w:w="2565" w:type="dxa"/>
            <w:tcBorders>
              <w:top w:val="single" w:sz="4" w:space="0" w:color="auto"/>
              <w:left w:val="single" w:sz="4" w:space="0" w:color="auto"/>
              <w:bottom w:val="single" w:sz="4" w:space="0" w:color="auto"/>
              <w:right w:val="single" w:sz="4" w:space="0" w:color="auto"/>
            </w:tcBorders>
            <w:hideMark/>
          </w:tcPr>
          <w:p w14:paraId="5649B001"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6437AA27"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52A7576D"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3</w:t>
            </w:r>
          </w:p>
        </w:tc>
        <w:tc>
          <w:tcPr>
            <w:tcW w:w="4609" w:type="dxa"/>
            <w:tcBorders>
              <w:top w:val="single" w:sz="4" w:space="0" w:color="auto"/>
              <w:left w:val="single" w:sz="4" w:space="0" w:color="auto"/>
              <w:bottom w:val="single" w:sz="4" w:space="0" w:color="auto"/>
              <w:right w:val="single" w:sz="4" w:space="0" w:color="auto"/>
            </w:tcBorders>
            <w:hideMark/>
          </w:tcPr>
          <w:p w14:paraId="78D1CAE2"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Teaching and Learning Approach</w:t>
            </w:r>
          </w:p>
        </w:tc>
        <w:tc>
          <w:tcPr>
            <w:tcW w:w="2565" w:type="dxa"/>
            <w:tcBorders>
              <w:top w:val="single" w:sz="4" w:space="0" w:color="auto"/>
              <w:left w:val="single" w:sz="4" w:space="0" w:color="auto"/>
              <w:bottom w:val="single" w:sz="4" w:space="0" w:color="auto"/>
              <w:right w:val="single" w:sz="4" w:space="0" w:color="auto"/>
            </w:tcBorders>
            <w:hideMark/>
          </w:tcPr>
          <w:p w14:paraId="23613B96"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3B774E1C"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46879101"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4</w:t>
            </w:r>
          </w:p>
        </w:tc>
        <w:tc>
          <w:tcPr>
            <w:tcW w:w="4609" w:type="dxa"/>
            <w:tcBorders>
              <w:top w:val="single" w:sz="4" w:space="0" w:color="auto"/>
              <w:left w:val="single" w:sz="4" w:space="0" w:color="auto"/>
              <w:bottom w:val="single" w:sz="4" w:space="0" w:color="auto"/>
              <w:right w:val="single" w:sz="4" w:space="0" w:color="auto"/>
            </w:tcBorders>
            <w:hideMark/>
          </w:tcPr>
          <w:p w14:paraId="59D2B059"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Student Assessment</w:t>
            </w:r>
          </w:p>
        </w:tc>
        <w:tc>
          <w:tcPr>
            <w:tcW w:w="2565" w:type="dxa"/>
            <w:tcBorders>
              <w:top w:val="single" w:sz="4" w:space="0" w:color="auto"/>
              <w:left w:val="single" w:sz="4" w:space="0" w:color="auto"/>
              <w:bottom w:val="single" w:sz="4" w:space="0" w:color="auto"/>
              <w:right w:val="single" w:sz="4" w:space="0" w:color="auto"/>
            </w:tcBorders>
            <w:hideMark/>
          </w:tcPr>
          <w:p w14:paraId="02C43023"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79FCB551"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6AFC6622"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5</w:t>
            </w:r>
          </w:p>
        </w:tc>
        <w:tc>
          <w:tcPr>
            <w:tcW w:w="4609" w:type="dxa"/>
            <w:tcBorders>
              <w:top w:val="single" w:sz="4" w:space="0" w:color="auto"/>
              <w:left w:val="single" w:sz="4" w:space="0" w:color="auto"/>
              <w:bottom w:val="single" w:sz="4" w:space="0" w:color="auto"/>
              <w:right w:val="single" w:sz="4" w:space="0" w:color="auto"/>
            </w:tcBorders>
            <w:hideMark/>
          </w:tcPr>
          <w:p w14:paraId="6FE70EA6"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Academic Staff</w:t>
            </w:r>
          </w:p>
        </w:tc>
        <w:tc>
          <w:tcPr>
            <w:tcW w:w="2565" w:type="dxa"/>
            <w:tcBorders>
              <w:top w:val="single" w:sz="4" w:space="0" w:color="auto"/>
              <w:left w:val="single" w:sz="4" w:space="0" w:color="auto"/>
              <w:bottom w:val="single" w:sz="4" w:space="0" w:color="auto"/>
              <w:right w:val="single" w:sz="4" w:space="0" w:color="auto"/>
            </w:tcBorders>
            <w:hideMark/>
          </w:tcPr>
          <w:p w14:paraId="0E29F084"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1CD445DD"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6EC4DB8F"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6</w:t>
            </w:r>
          </w:p>
        </w:tc>
        <w:tc>
          <w:tcPr>
            <w:tcW w:w="4609" w:type="dxa"/>
            <w:tcBorders>
              <w:top w:val="single" w:sz="4" w:space="0" w:color="auto"/>
              <w:left w:val="single" w:sz="4" w:space="0" w:color="auto"/>
              <w:bottom w:val="single" w:sz="4" w:space="0" w:color="auto"/>
              <w:right w:val="single" w:sz="4" w:space="0" w:color="auto"/>
            </w:tcBorders>
            <w:hideMark/>
          </w:tcPr>
          <w:p w14:paraId="1127F5F6"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Student Support Service</w:t>
            </w:r>
          </w:p>
        </w:tc>
        <w:tc>
          <w:tcPr>
            <w:tcW w:w="2565" w:type="dxa"/>
            <w:tcBorders>
              <w:top w:val="single" w:sz="4" w:space="0" w:color="auto"/>
              <w:left w:val="single" w:sz="4" w:space="0" w:color="auto"/>
              <w:bottom w:val="single" w:sz="4" w:space="0" w:color="auto"/>
              <w:right w:val="single" w:sz="4" w:space="0" w:color="auto"/>
            </w:tcBorders>
            <w:hideMark/>
          </w:tcPr>
          <w:p w14:paraId="45139F54"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104BA523"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1688FBCA"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7</w:t>
            </w:r>
          </w:p>
        </w:tc>
        <w:tc>
          <w:tcPr>
            <w:tcW w:w="4609" w:type="dxa"/>
            <w:tcBorders>
              <w:top w:val="single" w:sz="4" w:space="0" w:color="auto"/>
              <w:left w:val="single" w:sz="4" w:space="0" w:color="auto"/>
              <w:bottom w:val="single" w:sz="4" w:space="0" w:color="auto"/>
              <w:right w:val="single" w:sz="4" w:space="0" w:color="auto"/>
            </w:tcBorders>
            <w:hideMark/>
          </w:tcPr>
          <w:p w14:paraId="20303952"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Facilities and Infrastructure</w:t>
            </w:r>
          </w:p>
        </w:tc>
        <w:tc>
          <w:tcPr>
            <w:tcW w:w="2565" w:type="dxa"/>
            <w:tcBorders>
              <w:top w:val="single" w:sz="4" w:space="0" w:color="auto"/>
              <w:left w:val="single" w:sz="4" w:space="0" w:color="auto"/>
              <w:bottom w:val="single" w:sz="4" w:space="0" w:color="auto"/>
              <w:right w:val="single" w:sz="4" w:space="0" w:color="auto"/>
            </w:tcBorders>
            <w:hideMark/>
          </w:tcPr>
          <w:p w14:paraId="7513B675"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02B13121" w14:textId="77777777" w:rsidTr="004E7B7E">
        <w:trPr>
          <w:jc w:val="center"/>
        </w:trPr>
        <w:tc>
          <w:tcPr>
            <w:tcW w:w="1904" w:type="dxa"/>
            <w:tcBorders>
              <w:top w:val="single" w:sz="4" w:space="0" w:color="auto"/>
              <w:left w:val="single" w:sz="4" w:space="0" w:color="auto"/>
              <w:bottom w:val="single" w:sz="4" w:space="0" w:color="auto"/>
              <w:right w:val="single" w:sz="4" w:space="0" w:color="auto"/>
            </w:tcBorders>
            <w:hideMark/>
          </w:tcPr>
          <w:p w14:paraId="410AE24B" w14:textId="77777777" w:rsidR="004E7B7E" w:rsidRDefault="004E7B7E">
            <w:pPr>
              <w:rPr>
                <w:rFonts w:ascii="TH SarabunPSK" w:hAnsi="TH SarabunPSK" w:cs="TH SarabunPSK"/>
                <w:sz w:val="32"/>
                <w:szCs w:val="32"/>
                <w:cs/>
              </w:rPr>
            </w:pPr>
            <w:r>
              <w:rPr>
                <w:rFonts w:ascii="TH SarabunPSK" w:hAnsi="TH SarabunPSK" w:cs="TH SarabunPSK"/>
                <w:sz w:val="32"/>
                <w:szCs w:val="32"/>
              </w:rPr>
              <w:t>Criterion 8</w:t>
            </w:r>
          </w:p>
        </w:tc>
        <w:tc>
          <w:tcPr>
            <w:tcW w:w="4609" w:type="dxa"/>
            <w:tcBorders>
              <w:top w:val="single" w:sz="4" w:space="0" w:color="auto"/>
              <w:left w:val="single" w:sz="4" w:space="0" w:color="auto"/>
              <w:bottom w:val="single" w:sz="4" w:space="0" w:color="auto"/>
              <w:right w:val="single" w:sz="4" w:space="0" w:color="auto"/>
            </w:tcBorders>
            <w:hideMark/>
          </w:tcPr>
          <w:p w14:paraId="59982206" w14:textId="77777777" w:rsidR="004E7B7E" w:rsidRDefault="004E7B7E">
            <w:pPr>
              <w:pStyle w:val="ListParagraph"/>
              <w:tabs>
                <w:tab w:val="left" w:pos="426"/>
                <w:tab w:val="left" w:pos="851"/>
              </w:tabs>
              <w:ind w:left="851" w:hanging="851"/>
              <w:rPr>
                <w:rFonts w:ascii="TH SarabunPSK" w:hAnsi="TH SarabunPSK" w:cs="TH SarabunPSK"/>
                <w:sz w:val="32"/>
                <w:szCs w:val="32"/>
              </w:rPr>
            </w:pPr>
            <w:r>
              <w:rPr>
                <w:rFonts w:ascii="TH SarabunPSK" w:hAnsi="TH SarabunPSK" w:cs="TH SarabunPSK"/>
                <w:sz w:val="32"/>
                <w:szCs w:val="32"/>
              </w:rPr>
              <w:t>Output and Outcomes</w:t>
            </w:r>
          </w:p>
        </w:tc>
        <w:tc>
          <w:tcPr>
            <w:tcW w:w="2565" w:type="dxa"/>
            <w:tcBorders>
              <w:top w:val="single" w:sz="4" w:space="0" w:color="auto"/>
              <w:left w:val="single" w:sz="4" w:space="0" w:color="auto"/>
              <w:bottom w:val="single" w:sz="4" w:space="0" w:color="auto"/>
              <w:right w:val="single" w:sz="4" w:space="0" w:color="auto"/>
            </w:tcBorders>
            <w:hideMark/>
          </w:tcPr>
          <w:p w14:paraId="3C5E24A9"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r w:rsidR="004E7B7E" w14:paraId="2DF71D2F" w14:textId="77777777" w:rsidTr="004E7B7E">
        <w:trPr>
          <w:jc w:val="center"/>
        </w:trPr>
        <w:tc>
          <w:tcPr>
            <w:tcW w:w="651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2B66846" w14:textId="77777777" w:rsidR="004E7B7E" w:rsidRDefault="004E7B7E">
            <w:pPr>
              <w:pStyle w:val="ListParagraph"/>
              <w:tabs>
                <w:tab w:val="left" w:pos="426"/>
                <w:tab w:val="left" w:pos="851"/>
              </w:tabs>
              <w:ind w:left="851" w:hanging="851"/>
              <w:jc w:val="center"/>
              <w:rPr>
                <w:rFonts w:ascii="TH SarabunPSK" w:hAnsi="TH SarabunPSK" w:cs="TH SarabunPSK"/>
                <w:b/>
                <w:bCs/>
                <w:sz w:val="32"/>
                <w:szCs w:val="32"/>
                <w:cs/>
              </w:rPr>
            </w:pPr>
            <w:r>
              <w:rPr>
                <w:rFonts w:ascii="TH SarabunPSK" w:hAnsi="TH SarabunPSK" w:cs="TH SarabunPSK"/>
                <w:b/>
                <w:bCs/>
                <w:sz w:val="32"/>
                <w:szCs w:val="32"/>
              </w:rPr>
              <w:t>Overall Verdict</w:t>
            </w:r>
          </w:p>
        </w:tc>
        <w:tc>
          <w:tcPr>
            <w:tcW w:w="256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ACB227F" w14:textId="77777777" w:rsidR="004E7B7E" w:rsidRDefault="004E7B7E">
            <w:pPr>
              <w:tabs>
                <w:tab w:val="left" w:pos="851"/>
              </w:tabs>
              <w:jc w:val="center"/>
              <w:rPr>
                <w:rFonts w:ascii="TH SarabunPSK" w:hAnsi="TH SarabunPSK" w:cs="TH SarabunPSK"/>
                <w:color w:val="0070C0"/>
                <w:sz w:val="32"/>
                <w:szCs w:val="32"/>
              </w:rPr>
            </w:pPr>
            <w:r>
              <w:rPr>
                <w:rFonts w:ascii="TH SarabunPSK" w:hAnsi="TH SarabunPSK" w:cs="TH SarabunPSK"/>
                <w:color w:val="0070C0"/>
                <w:sz w:val="32"/>
                <w:szCs w:val="32"/>
                <w:cs/>
              </w:rPr>
              <w:t>ใส่ค่าระดับคะแนนภาพรวม</w:t>
            </w:r>
          </w:p>
        </w:tc>
      </w:tr>
    </w:tbl>
    <w:p w14:paraId="5EC2386D" w14:textId="5BFBA435" w:rsidR="00230E40" w:rsidRPr="004E7B7E" w:rsidRDefault="00230E40" w:rsidP="008E389C">
      <w:pPr>
        <w:spacing w:after="0" w:line="240" w:lineRule="auto"/>
        <w:jc w:val="thaiDistribute"/>
        <w:rPr>
          <w:rFonts w:ascii="Times New Roman" w:hAnsi="Times New Roman" w:cs="Times New Roman"/>
          <w:sz w:val="24"/>
          <w:szCs w:val="24"/>
        </w:rPr>
      </w:pPr>
    </w:p>
    <w:p w14:paraId="0BAD6448" w14:textId="77777777" w:rsidR="004E7B7E" w:rsidRDefault="00230E40" w:rsidP="008E389C">
      <w:pPr>
        <w:spacing w:after="0" w:line="240" w:lineRule="auto"/>
        <w:jc w:val="thaiDistribute"/>
        <w:rPr>
          <w:rFonts w:ascii="Times New Roman" w:hAnsi="Times New Roman"/>
          <w:sz w:val="24"/>
          <w:szCs w:val="24"/>
        </w:rPr>
      </w:pPr>
      <w:r w:rsidRPr="00E5507F">
        <w:rPr>
          <w:rFonts w:ascii="Times New Roman" w:hAnsi="Times New Roman" w:cs="Times New Roman"/>
          <w:sz w:val="24"/>
          <w:szCs w:val="24"/>
        </w:rPr>
        <w:t xml:space="preserve">Based on the assessment results, </w:t>
      </w:r>
      <w:r w:rsidR="00BB5BBF" w:rsidRPr="00E5507F">
        <w:rPr>
          <w:rFonts w:ascii="Times New Roman" w:hAnsi="Times New Roman" w:cs="Times New Roman"/>
          <w:sz w:val="24"/>
          <w:szCs w:val="24"/>
        </w:rPr>
        <w:t>the………………… programme at …………</w:t>
      </w:r>
      <w:proofErr w:type="gramStart"/>
      <w:r w:rsidR="00BB5BBF" w:rsidRPr="00E5507F">
        <w:rPr>
          <w:rFonts w:ascii="Times New Roman" w:hAnsi="Times New Roman" w:cs="Times New Roman"/>
          <w:sz w:val="24"/>
          <w:szCs w:val="24"/>
        </w:rPr>
        <w:t>…..</w:t>
      </w:r>
      <w:proofErr w:type="gramEnd"/>
      <w:r w:rsidR="00BB5BBF" w:rsidRPr="00E5507F">
        <w:rPr>
          <w:rFonts w:ascii="Times New Roman" w:hAnsi="Times New Roman" w:cs="Times New Roman"/>
          <w:sz w:val="24"/>
          <w:szCs w:val="24"/>
        </w:rPr>
        <w:t xml:space="preserve"> university </w:t>
      </w:r>
      <w:r w:rsidR="00BB5BBF" w:rsidRPr="00E5507F">
        <w:rPr>
          <w:rFonts w:ascii="Times New Roman" w:hAnsi="Times New Roman" w:cs="Times New Roman"/>
          <w:sz w:val="24"/>
          <w:szCs w:val="24"/>
          <w:u w:val="single"/>
        </w:rPr>
        <w:t>fulfills/does not fulfill</w:t>
      </w:r>
      <w:r w:rsidR="00BB5BBF" w:rsidRPr="00E5507F">
        <w:rPr>
          <w:rFonts w:ascii="Times New Roman" w:hAnsi="Times New Roman" w:cs="Times New Roman"/>
          <w:sz w:val="24"/>
          <w:szCs w:val="24"/>
        </w:rPr>
        <w:t xml:space="preserve"> the AUN-QA requirements to be awarded the AUN-QA certificate</w:t>
      </w:r>
      <w:r w:rsidR="009C74CF" w:rsidRPr="00E5507F">
        <w:rPr>
          <w:rFonts w:ascii="Times New Roman" w:hAnsi="Times New Roman" w:cs="Times New Roman"/>
          <w:sz w:val="24"/>
          <w:szCs w:val="24"/>
        </w:rPr>
        <w:t xml:space="preserve">. The overall quality assurance implemented by the programme is </w:t>
      </w:r>
      <w:r w:rsidR="009C74CF" w:rsidRPr="00E5507F">
        <w:rPr>
          <w:rFonts w:ascii="Times New Roman" w:hAnsi="Times New Roman" w:cs="Times New Roman"/>
          <w:i/>
          <w:iCs/>
          <w:sz w:val="24"/>
          <w:szCs w:val="24"/>
          <w:u w:val="single"/>
        </w:rPr>
        <w:t>Absolutely Inadequate/ Inadequate and Improvement is Necessary/ Inadequate but Minor Improvement Will Make It Adequate/ Adequate as Expected/ Better Than Adequate/ Example of Best Practice/ Excellent (Example of World-class or Leading Practice)</w:t>
      </w:r>
      <w:r w:rsidR="009C74CF" w:rsidRPr="00E5507F">
        <w:rPr>
          <w:rFonts w:ascii="Times New Roman" w:hAnsi="Times New Roman" w:cs="Times New Roman"/>
          <w:sz w:val="24"/>
          <w:szCs w:val="24"/>
        </w:rPr>
        <w:t>.</w:t>
      </w:r>
    </w:p>
    <w:p w14:paraId="23289F8B" w14:textId="77777777" w:rsidR="004E7B7E" w:rsidRDefault="004E7B7E">
      <w:pPr>
        <w:rPr>
          <w:rFonts w:ascii="Times New Roman" w:hAnsi="Times New Roman"/>
          <w:sz w:val="24"/>
          <w:szCs w:val="24"/>
        </w:rPr>
      </w:pPr>
      <w:r>
        <w:rPr>
          <w:rFonts w:ascii="Times New Roman" w:hAnsi="Times New Roman"/>
          <w:sz w:val="24"/>
          <w:szCs w:val="24"/>
        </w:rPr>
        <w:br w:type="page"/>
      </w:r>
    </w:p>
    <w:p w14:paraId="13F2077C" w14:textId="77777777" w:rsidR="004E7B7E" w:rsidRDefault="004E7B7E" w:rsidP="004E7B7E">
      <w:pPr>
        <w:pStyle w:val="NoSpacing"/>
        <w:jc w:val="center"/>
        <w:rPr>
          <w:rFonts w:ascii="TH SarabunPSK" w:eastAsia="Cordia New" w:hAnsi="TH SarabunPSK" w:cs="TH SarabunPSK"/>
          <w:b/>
          <w:bCs/>
          <w:sz w:val="32"/>
          <w:szCs w:val="32"/>
          <w:lang w:eastAsia="zh-CN"/>
        </w:rPr>
      </w:pPr>
      <w:r>
        <w:rPr>
          <w:rFonts w:ascii="TH SarabunPSK" w:hAnsi="TH SarabunPSK" w:cs="TH SarabunPSK"/>
          <w:b/>
          <w:bCs/>
          <w:sz w:val="32"/>
          <w:szCs w:val="32"/>
          <w:cs/>
        </w:rPr>
        <w:lastRenderedPageBreak/>
        <w:t>องค์ประกอบที่ 1</w:t>
      </w:r>
      <w:r>
        <w:rPr>
          <w:rFonts w:ascii="TH SarabunPSK" w:hAnsi="TH SarabunPSK" w:cs="TH SarabunPSK" w:hint="cs"/>
          <w:b/>
          <w:bCs/>
          <w:sz w:val="32"/>
          <w:szCs w:val="32"/>
          <w:cs/>
        </w:rPr>
        <w:t>.1</w:t>
      </w:r>
      <w:r>
        <w:rPr>
          <w:rFonts w:ascii="TH SarabunPSK" w:hAnsi="TH SarabunPSK" w:cs="TH SarabunPSK"/>
          <w:b/>
          <w:bCs/>
          <w:sz w:val="32"/>
          <w:szCs w:val="32"/>
          <w:cs/>
        </w:rPr>
        <w:t xml:space="preserve"> การกำกับมาตรฐานหลักสูตร</w:t>
      </w:r>
      <w:r>
        <w:rPr>
          <w:rFonts w:ascii="TH SarabunPSK" w:eastAsia="Cordia New" w:hAnsi="TH SarabunPSK" w:cs="TH SarabunPSK"/>
          <w:b/>
          <w:bCs/>
          <w:sz w:val="32"/>
          <w:szCs w:val="32"/>
          <w:cs/>
          <w:lang w:eastAsia="zh-CN"/>
        </w:rPr>
        <w:t>ของ</w:t>
      </w:r>
      <w:bookmarkStart w:id="0" w:name="_Hlk151619783"/>
      <w:r>
        <w:rPr>
          <w:rFonts w:ascii="TH SarabunPSK" w:eastAsia="Cordia New" w:hAnsi="TH SarabunPSK" w:cs="TH SarabunPSK"/>
          <w:b/>
          <w:bCs/>
          <w:sz w:val="32"/>
          <w:szCs w:val="32"/>
          <w:cs/>
          <w:lang w:eastAsia="zh-CN"/>
        </w:rPr>
        <w:t>สำนักงานปลัดกระทรวงการอุดมศึกษา วิทยาศาสตร์ วิจัย และนวัตกรรม (สป.อว.)</w:t>
      </w:r>
      <w:bookmarkEnd w:id="0"/>
      <w:r>
        <w:rPr>
          <w:rFonts w:ascii="TH SarabunPSK" w:eastAsia="Cordia New" w:hAnsi="TH SarabunPSK" w:cs="TH SarabunPSK"/>
          <w:b/>
          <w:bCs/>
          <w:sz w:val="32"/>
          <w:szCs w:val="32"/>
          <w:cs/>
          <w:lang w:eastAsia="zh-CN"/>
        </w:rPr>
        <w:t xml:space="preserve"> </w:t>
      </w:r>
    </w:p>
    <w:p w14:paraId="30F52995" w14:textId="04999B93" w:rsidR="004E7B7E" w:rsidRDefault="004E7B7E" w:rsidP="004E7B7E">
      <w:pPr>
        <w:pStyle w:val="NoSpacing"/>
        <w:ind w:left="270" w:hanging="270"/>
        <w:jc w:val="center"/>
        <w:rPr>
          <w:rFonts w:ascii="TH SarabunPSK" w:hAnsi="TH SarabunPSK" w:cs="TH SarabunPSK"/>
          <w:b/>
          <w:bCs/>
          <w:sz w:val="32"/>
          <w:szCs w:val="32"/>
        </w:rPr>
      </w:pPr>
      <w:r>
        <w:rPr>
          <w:rFonts w:ascii="TH SarabunPSK" w:hAnsi="TH SarabunPSK" w:cs="TH SarabunPSK"/>
          <w:b/>
          <w:bCs/>
          <w:sz w:val="32"/>
          <w:szCs w:val="32"/>
          <w:cs/>
        </w:rPr>
        <w:t>เกณฑ์มาตรฐานหลักสูตรระดับปริญญา</w:t>
      </w:r>
      <w:r>
        <w:rPr>
          <w:rFonts w:ascii="TH SarabunPSK" w:hAnsi="TH SarabunPSK" w:cs="TH SarabunPSK"/>
          <w:b/>
          <w:bCs/>
          <w:color w:val="0070C0"/>
          <w:sz w:val="32"/>
          <w:szCs w:val="32"/>
        </w:rPr>
        <w:fldChar w:fldCharType="begin"/>
      </w:r>
      <w:r>
        <w:rPr>
          <w:rFonts w:ascii="TH SarabunPSK" w:hAnsi="TH SarabunPSK" w:cs="TH SarabunPSK"/>
          <w:b/>
          <w:bCs/>
          <w:color w:val="0070C0"/>
          <w:sz w:val="32"/>
          <w:szCs w:val="32"/>
        </w:rPr>
        <w:instrText xml:space="preserve"> MACROBUTTON  AcceptAllChangesInDoc [</w:instrText>
      </w:r>
      <w:r>
        <w:rPr>
          <w:rFonts w:ascii="TH SarabunPSK" w:hAnsi="TH SarabunPSK" w:cs="TH SarabunPSK" w:hint="cs"/>
          <w:b/>
          <w:bCs/>
          <w:color w:val="0070C0"/>
          <w:sz w:val="32"/>
          <w:szCs w:val="32"/>
          <w:cs/>
        </w:rPr>
        <w:instrText xml:space="preserve">คลิกพิมพ์] </w:instrText>
      </w:r>
      <w:r>
        <w:rPr>
          <w:rFonts w:ascii="TH SarabunPSK" w:hAnsi="TH SarabunPSK" w:cs="TH SarabunPSK"/>
          <w:b/>
          <w:bCs/>
          <w:color w:val="0070C0"/>
          <w:sz w:val="32"/>
          <w:szCs w:val="32"/>
        </w:rPr>
        <w:fldChar w:fldCharType="end"/>
      </w:r>
      <w:r>
        <w:rPr>
          <w:rFonts w:ascii="TH SarabunPSK" w:hAnsi="TH SarabunPSK" w:cs="TH SarabunPSK"/>
          <w:b/>
          <w:bCs/>
          <w:color w:val="00B050"/>
          <w:sz w:val="32"/>
          <w:szCs w:val="32"/>
          <w:cs/>
        </w:rPr>
        <w:t xml:space="preserve"> </w:t>
      </w:r>
      <w:r>
        <w:rPr>
          <w:rFonts w:ascii="TH SarabunPSK" w:hAnsi="TH SarabunPSK" w:cs="TH SarabunPSK"/>
          <w:b/>
          <w:bCs/>
          <w:sz w:val="32"/>
          <w:szCs w:val="32"/>
          <w:cs/>
        </w:rPr>
        <w:t>พ.ศ. 2565</w:t>
      </w:r>
    </w:p>
    <w:p w14:paraId="4848FC90" w14:textId="77777777" w:rsidR="004E7B7E" w:rsidRDefault="004E7B7E" w:rsidP="004E7B7E">
      <w:pPr>
        <w:spacing w:after="0" w:line="240" w:lineRule="auto"/>
        <w:rPr>
          <w:rFonts w:ascii="TH SarabunPSK" w:eastAsia="Cordia New" w:hAnsi="TH SarabunPSK" w:cs="TH SarabunPSK"/>
          <w:b/>
          <w:bCs/>
          <w:sz w:val="16"/>
          <w:szCs w:val="16"/>
          <w:lang w:eastAsia="zh-CN"/>
        </w:rPr>
      </w:pPr>
    </w:p>
    <w:p w14:paraId="330E0C6F" w14:textId="77777777" w:rsidR="004E7B7E" w:rsidRDefault="004E7B7E" w:rsidP="004E7B7E">
      <w:pPr>
        <w:spacing w:after="0" w:line="240" w:lineRule="auto"/>
        <w:jc w:val="both"/>
        <w:rPr>
          <w:rFonts w:ascii="TH SarabunPSK" w:hAnsi="TH SarabunPSK" w:cs="TH SarabunPSK"/>
          <w:sz w:val="32"/>
          <w:szCs w:val="32"/>
        </w:rPr>
      </w:pPr>
      <w:r>
        <w:rPr>
          <w:rFonts w:ascii="TH SarabunPSK" w:hAnsi="TH SarabunPSK" w:cs="TH SarabunPSK"/>
          <w:b/>
          <w:bCs/>
          <w:sz w:val="32"/>
          <w:szCs w:val="32"/>
          <w:cs/>
        </w:rPr>
        <w:t xml:space="preserve">หลักสูตร </w:t>
      </w:r>
      <w:r>
        <w:rPr>
          <w:rFonts w:ascii="TH SarabunPSK" w:hAnsi="TH SarabunPSK" w:cs="TH SarabunPSK"/>
          <w:b/>
          <w:bCs/>
          <w:sz w:val="32"/>
          <w:szCs w:val="32"/>
        </w:rPr>
        <w:t xml:space="preserve">: </w:t>
      </w:r>
      <w:r>
        <w:rPr>
          <w:rFonts w:ascii="TH SarabunPSK" w:hAnsi="TH SarabunPSK" w:cs="TH SarabunPSK"/>
          <w:b/>
          <w:bCs/>
          <w:color w:val="0070C0"/>
          <w:sz w:val="32"/>
          <w:szCs w:val="32"/>
        </w:rPr>
        <w:fldChar w:fldCharType="begin"/>
      </w:r>
      <w:r>
        <w:rPr>
          <w:rFonts w:ascii="TH SarabunPSK" w:hAnsi="TH SarabunPSK" w:cs="TH SarabunPSK"/>
          <w:b/>
          <w:bCs/>
          <w:color w:val="0070C0"/>
          <w:sz w:val="32"/>
          <w:szCs w:val="32"/>
        </w:rPr>
        <w:instrText xml:space="preserve"> MACROBUTTON  AcceptAllChangesInDoc [</w:instrText>
      </w:r>
      <w:r>
        <w:rPr>
          <w:rFonts w:ascii="TH SarabunPSK" w:hAnsi="TH SarabunPSK" w:cs="TH SarabunPSK" w:hint="cs"/>
          <w:b/>
          <w:bCs/>
          <w:color w:val="0070C0"/>
          <w:sz w:val="32"/>
          <w:szCs w:val="32"/>
          <w:cs/>
        </w:rPr>
        <w:instrText xml:space="preserve">คลิกพิมพ์] </w:instrText>
      </w:r>
      <w:r>
        <w:rPr>
          <w:rFonts w:ascii="TH SarabunPSK" w:hAnsi="TH SarabunPSK" w:cs="TH SarabunPSK"/>
          <w:b/>
          <w:bCs/>
          <w:color w:val="0070C0"/>
          <w:sz w:val="32"/>
          <w:szCs w:val="32"/>
        </w:rPr>
        <w:fldChar w:fldCharType="end"/>
      </w:r>
      <w:r>
        <w:rPr>
          <w:rFonts w:ascii="TH SarabunPSK" w:hAnsi="TH SarabunPSK" w:cs="TH SarabunPSK"/>
          <w:sz w:val="32"/>
          <w:szCs w:val="32"/>
          <w:cs/>
        </w:rPr>
        <w:tab/>
      </w:r>
      <w:r>
        <w:rPr>
          <w:rFonts w:ascii="TH SarabunPSK" w:hAnsi="TH SarabunPSK" w:cs="TH SarabunPSK"/>
          <w:sz w:val="32"/>
          <w:szCs w:val="32"/>
          <w:cs/>
        </w:rPr>
        <w:tab/>
      </w:r>
    </w:p>
    <w:p w14:paraId="3EB2ADD1" w14:textId="14E519A2" w:rsidR="004E7B7E" w:rsidRPr="004E7B7E" w:rsidRDefault="004E7B7E" w:rsidP="004E7B7E">
      <w:pPr>
        <w:spacing w:after="0" w:line="240" w:lineRule="auto"/>
        <w:jc w:val="both"/>
        <w:rPr>
          <w:rFonts w:ascii="TH SarabunPSK" w:hAnsi="TH SarabunPSK" w:cs="TH SarabunPSK" w:hint="cs"/>
          <w:b/>
          <w:bCs/>
          <w:sz w:val="32"/>
          <w:szCs w:val="32"/>
        </w:rPr>
      </w:pPr>
      <w:r>
        <w:rPr>
          <w:rFonts w:ascii="TH SarabunPSK" w:hAnsi="TH SarabunPSK" w:cs="TH SarabunPSK"/>
          <w:b/>
          <w:bCs/>
          <w:color w:val="FF0000"/>
          <w:sz w:val="32"/>
          <w:szCs w:val="32"/>
          <w:cs/>
        </w:rPr>
        <w:t xml:space="preserve">หลักสูตรปรับปรุง/หลักสูตรใหม่ </w:t>
      </w:r>
      <w:r>
        <w:rPr>
          <w:rFonts w:ascii="TH SarabunPSK" w:hAnsi="TH SarabunPSK" w:cs="TH SarabunPSK"/>
          <w:b/>
          <w:bCs/>
          <w:sz w:val="32"/>
          <w:szCs w:val="32"/>
          <w:cs/>
        </w:rPr>
        <w:t xml:space="preserve">พ.ศ. </w:t>
      </w:r>
      <w:r>
        <w:rPr>
          <w:rFonts w:ascii="TH SarabunPSK" w:hAnsi="TH SarabunPSK" w:cs="TH SarabunPSK"/>
          <w:b/>
          <w:bCs/>
          <w:color w:val="0070C0"/>
          <w:sz w:val="32"/>
          <w:szCs w:val="32"/>
        </w:rPr>
        <w:fldChar w:fldCharType="begin"/>
      </w:r>
      <w:r>
        <w:rPr>
          <w:rFonts w:ascii="TH SarabunPSK" w:hAnsi="TH SarabunPSK" w:cs="TH SarabunPSK"/>
          <w:b/>
          <w:bCs/>
          <w:color w:val="0070C0"/>
          <w:sz w:val="32"/>
          <w:szCs w:val="32"/>
        </w:rPr>
        <w:instrText xml:space="preserve"> MACROBUTTON  AcceptAllChangesInDoc [</w:instrText>
      </w:r>
      <w:r>
        <w:rPr>
          <w:rFonts w:ascii="TH SarabunPSK" w:hAnsi="TH SarabunPSK" w:cs="TH SarabunPSK" w:hint="cs"/>
          <w:b/>
          <w:bCs/>
          <w:color w:val="0070C0"/>
          <w:sz w:val="32"/>
          <w:szCs w:val="32"/>
          <w:cs/>
        </w:rPr>
        <w:instrText xml:space="preserve">คลิกพิมพ์] </w:instrText>
      </w:r>
      <w:r>
        <w:rPr>
          <w:rFonts w:ascii="TH SarabunPSK" w:hAnsi="TH SarabunPSK" w:cs="TH SarabunPSK"/>
          <w:b/>
          <w:bCs/>
          <w:color w:val="0070C0"/>
          <w:sz w:val="32"/>
          <w:szCs w:val="32"/>
        </w:rPr>
        <w:fldChar w:fldCharType="end"/>
      </w:r>
    </w:p>
    <w:p w14:paraId="67C307D6" w14:textId="77777777" w:rsidR="004E7B7E" w:rsidRDefault="004E7B7E" w:rsidP="004E7B7E">
      <w:pPr>
        <w:spacing w:after="0" w:line="240" w:lineRule="auto"/>
        <w:jc w:val="both"/>
        <w:rPr>
          <w:rFonts w:ascii="TH SarabunPSK" w:hAnsi="TH SarabunPSK" w:cs="TH SarabunPSK"/>
          <w:b/>
          <w:bCs/>
          <w:sz w:val="32"/>
          <w:szCs w:val="32"/>
        </w:rPr>
      </w:pPr>
      <w:r>
        <w:rPr>
          <w:rFonts w:ascii="TH SarabunPSK" w:hAnsi="TH SarabunPSK" w:cs="TH SarabunPSK"/>
          <w:b/>
          <w:bCs/>
          <w:sz w:val="32"/>
          <w:szCs w:val="32"/>
          <w:u w:val="single"/>
          <w:cs/>
        </w:rPr>
        <w:t>ตารางสรุปผล</w:t>
      </w:r>
      <w:r>
        <w:rPr>
          <w:rFonts w:ascii="TH SarabunPSK" w:hAnsi="TH SarabunPSK" w:cs="TH SarabunPSK"/>
          <w:b/>
          <w:bCs/>
          <w:sz w:val="32"/>
          <w:szCs w:val="32"/>
          <w:cs/>
        </w:rPr>
        <w:t>การดำเนินงานตามเกณฑ์การประเมินองค์ประกอบที่ 1 การกำกับมาตรฐาน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6670"/>
        <w:gridCol w:w="1350"/>
        <w:gridCol w:w="5216"/>
      </w:tblGrid>
      <w:tr w:rsidR="00C82C12" w:rsidRPr="004E7B7E" w14:paraId="3E00059F" w14:textId="113A159D" w:rsidTr="00C82C12">
        <w:trPr>
          <w:trHeight w:val="688"/>
          <w:tblHeader/>
          <w:jc w:val="center"/>
        </w:trPr>
        <w:tc>
          <w:tcPr>
            <w:tcW w:w="28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40107F93" w14:textId="77777777" w:rsidR="004E7B7E" w:rsidRPr="004E7B7E" w:rsidRDefault="004E7B7E" w:rsidP="004E7B7E">
            <w:pPr>
              <w:spacing w:after="0" w:line="240" w:lineRule="auto"/>
              <w:jc w:val="center"/>
              <w:rPr>
                <w:rFonts w:ascii="TH Sarabun New" w:hAnsi="TH Sarabun New" w:cs="TH Sarabun New"/>
                <w:b/>
                <w:bCs/>
                <w:sz w:val="32"/>
                <w:szCs w:val="32"/>
              </w:rPr>
            </w:pPr>
            <w:r w:rsidRPr="004E7B7E">
              <w:rPr>
                <w:rFonts w:ascii="TH Sarabun New" w:hAnsi="TH Sarabun New" w:cs="TH Sarabun New"/>
                <w:b/>
                <w:bCs/>
                <w:sz w:val="32"/>
                <w:szCs w:val="32"/>
                <w:cs/>
              </w:rPr>
              <w:t>ข้อ</w:t>
            </w:r>
          </w:p>
        </w:tc>
        <w:tc>
          <w:tcPr>
            <w:tcW w:w="2377"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53FAF448" w14:textId="77777777" w:rsidR="004E7B7E" w:rsidRPr="004E7B7E" w:rsidRDefault="004E7B7E">
            <w:pPr>
              <w:spacing w:after="0" w:line="240" w:lineRule="auto"/>
              <w:jc w:val="center"/>
              <w:rPr>
                <w:rFonts w:ascii="TH Sarabun New" w:hAnsi="TH Sarabun New" w:cs="TH Sarabun New"/>
                <w:b/>
                <w:bCs/>
                <w:sz w:val="32"/>
                <w:szCs w:val="32"/>
              </w:rPr>
            </w:pPr>
            <w:r w:rsidRPr="004E7B7E">
              <w:rPr>
                <w:rFonts w:ascii="TH Sarabun New" w:hAnsi="TH Sarabun New" w:cs="TH Sarabun New"/>
                <w:b/>
                <w:bCs/>
                <w:sz w:val="32"/>
                <w:szCs w:val="32"/>
                <w:cs/>
              </w:rPr>
              <w:t>เกณฑ์การประเมิน</w:t>
            </w:r>
          </w:p>
        </w:tc>
        <w:tc>
          <w:tcPr>
            <w:tcW w:w="481"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7B88CD8" w14:textId="47273C0E" w:rsidR="004E7B7E" w:rsidRPr="004E7B7E" w:rsidRDefault="004E7B7E">
            <w:pPr>
              <w:spacing w:after="0" w:line="240" w:lineRule="auto"/>
              <w:jc w:val="center"/>
              <w:rPr>
                <w:rFonts w:ascii="TH Sarabun New" w:hAnsi="TH Sarabun New" w:cs="TH Sarabun New"/>
                <w:b/>
                <w:bCs/>
                <w:sz w:val="32"/>
                <w:szCs w:val="32"/>
              </w:rPr>
            </w:pPr>
            <w:r w:rsidRPr="004E7B7E">
              <w:rPr>
                <w:rFonts w:ascii="TH Sarabun New" w:hAnsi="TH Sarabun New" w:cs="TH Sarabun New"/>
                <w:b/>
                <w:bCs/>
                <w:sz w:val="32"/>
                <w:szCs w:val="32"/>
                <w:cs/>
              </w:rPr>
              <w:t>เกณฑ์</w:t>
            </w:r>
          </w:p>
        </w:tc>
        <w:tc>
          <w:tcPr>
            <w:tcW w:w="1859"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C5BEBFE" w14:textId="73BABB45" w:rsidR="004E7B7E" w:rsidRPr="004E7B7E" w:rsidRDefault="004E7B7E" w:rsidP="004E7B7E">
            <w:pPr>
              <w:spacing w:after="0" w:line="240" w:lineRule="auto"/>
              <w:jc w:val="center"/>
              <w:rPr>
                <w:rFonts w:ascii="TH Sarabun New" w:hAnsi="TH Sarabun New" w:cs="TH Sarabun New"/>
                <w:b/>
                <w:bCs/>
                <w:sz w:val="32"/>
                <w:szCs w:val="32"/>
                <w:cs/>
              </w:rPr>
            </w:pPr>
            <w:r w:rsidRPr="004E7B7E">
              <w:rPr>
                <w:rFonts w:ascii="TH Sarabun New" w:hAnsi="TH Sarabun New" w:cs="TH Sarabun New"/>
                <w:b/>
                <w:bCs/>
                <w:sz w:val="32"/>
                <w:szCs w:val="32"/>
                <w:cs/>
              </w:rPr>
              <w:t>ข้อสังเกต</w:t>
            </w:r>
          </w:p>
        </w:tc>
      </w:tr>
      <w:tr w:rsidR="00C82C12" w:rsidRPr="004E7B7E" w14:paraId="4CCBC7DF" w14:textId="6D7965CF"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21E485B9" w14:textId="77777777" w:rsidR="004E7B7E" w:rsidRPr="004E7B7E" w:rsidRDefault="004E7B7E" w:rsidP="004E7B7E">
            <w:pPr>
              <w:spacing w:after="0" w:line="240" w:lineRule="auto"/>
              <w:jc w:val="center"/>
              <w:rPr>
                <w:rFonts w:ascii="TH Sarabun New" w:hAnsi="TH Sarabun New" w:cs="TH Sarabun New"/>
                <w:sz w:val="32"/>
                <w:szCs w:val="32"/>
              </w:rPr>
            </w:pPr>
            <w:r w:rsidRPr="004E7B7E">
              <w:rPr>
                <w:rFonts w:ascii="TH Sarabun New" w:hAnsi="TH Sarabun New" w:cs="TH Sarabun New"/>
                <w:sz w:val="32"/>
                <w:szCs w:val="32"/>
                <w:cs/>
              </w:rPr>
              <w:t>1</w:t>
            </w:r>
          </w:p>
        </w:tc>
        <w:tc>
          <w:tcPr>
            <w:tcW w:w="2377" w:type="pct"/>
            <w:tcBorders>
              <w:top w:val="single" w:sz="4" w:space="0" w:color="auto"/>
              <w:left w:val="single" w:sz="4" w:space="0" w:color="auto"/>
              <w:bottom w:val="single" w:sz="4" w:space="0" w:color="auto"/>
              <w:right w:val="single" w:sz="4" w:space="0" w:color="auto"/>
            </w:tcBorders>
            <w:hideMark/>
          </w:tcPr>
          <w:p w14:paraId="56EABF55" w14:textId="77777777" w:rsidR="004E7B7E" w:rsidRPr="004E7B7E" w:rsidRDefault="004E7B7E">
            <w:pPr>
              <w:spacing w:after="0" w:line="240" w:lineRule="auto"/>
              <w:jc w:val="both"/>
              <w:rPr>
                <w:rFonts w:ascii="TH Sarabun New" w:hAnsi="TH Sarabun New" w:cs="TH Sarabun New"/>
                <w:sz w:val="32"/>
                <w:szCs w:val="32"/>
              </w:rPr>
            </w:pPr>
            <w:r w:rsidRPr="004E7B7E">
              <w:rPr>
                <w:rFonts w:ascii="TH Sarabun New" w:hAnsi="TH Sarabun New" w:cs="TH Sarabun New"/>
                <w:sz w:val="32"/>
                <w:szCs w:val="32"/>
                <w:cs/>
              </w:rPr>
              <w:t>จำนวนอาจารย์ผู้รับผิดชอบหลักสูตร</w:t>
            </w:r>
          </w:p>
        </w:tc>
        <w:tc>
          <w:tcPr>
            <w:tcW w:w="481" w:type="pct"/>
            <w:tcBorders>
              <w:top w:val="single" w:sz="4" w:space="0" w:color="auto"/>
              <w:left w:val="single" w:sz="4" w:space="0" w:color="auto"/>
              <w:bottom w:val="single" w:sz="4" w:space="0" w:color="auto"/>
              <w:right w:val="single" w:sz="4" w:space="0" w:color="auto"/>
            </w:tcBorders>
            <w:vAlign w:val="center"/>
            <w:hideMark/>
          </w:tcPr>
          <w:p w14:paraId="06BAF168" w14:textId="77777777" w:rsidR="004E7B7E" w:rsidRPr="004E7B7E" w:rsidRDefault="004E7B7E">
            <w:pPr>
              <w:spacing w:after="0" w:line="240" w:lineRule="auto"/>
              <w:jc w:val="center"/>
              <w:rPr>
                <w:rFonts w:ascii="TH Sarabun New" w:hAnsi="TH Sarabun New" w:cs="TH Sarabun New"/>
                <w:color w:val="0070C0"/>
                <w:sz w:val="32"/>
                <w:szCs w:val="32"/>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65439DD3"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769141BB" w14:textId="6E0A8995"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40BF8C7B"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2</w:t>
            </w:r>
          </w:p>
        </w:tc>
        <w:tc>
          <w:tcPr>
            <w:tcW w:w="2377" w:type="pct"/>
            <w:tcBorders>
              <w:top w:val="single" w:sz="4" w:space="0" w:color="auto"/>
              <w:left w:val="single" w:sz="4" w:space="0" w:color="auto"/>
              <w:bottom w:val="single" w:sz="4" w:space="0" w:color="auto"/>
              <w:right w:val="single" w:sz="4" w:space="0" w:color="auto"/>
            </w:tcBorders>
            <w:hideMark/>
          </w:tcPr>
          <w:p w14:paraId="0F7D15B1" w14:textId="77777777" w:rsidR="004E7B7E" w:rsidRPr="004E7B7E" w:rsidRDefault="004E7B7E">
            <w:pPr>
              <w:spacing w:after="0" w:line="240" w:lineRule="auto"/>
              <w:rPr>
                <w:rFonts w:ascii="TH Sarabun New" w:hAnsi="TH Sarabun New" w:cs="TH Sarabun New"/>
                <w:sz w:val="32"/>
                <w:szCs w:val="32"/>
              </w:rPr>
            </w:pPr>
            <w:r w:rsidRPr="004E7B7E">
              <w:rPr>
                <w:rFonts w:ascii="TH Sarabun New" w:hAnsi="TH Sarabun New" w:cs="TH Sarabun New"/>
                <w:sz w:val="32"/>
                <w:szCs w:val="32"/>
                <w:cs/>
              </w:rPr>
              <w:t>คุณสมบัติของอาจารย์ผู้รับผิดชอบหลักสูตร</w:t>
            </w:r>
          </w:p>
        </w:tc>
        <w:tc>
          <w:tcPr>
            <w:tcW w:w="481" w:type="pct"/>
            <w:tcBorders>
              <w:top w:val="single" w:sz="4" w:space="0" w:color="auto"/>
              <w:left w:val="single" w:sz="4" w:space="0" w:color="auto"/>
              <w:bottom w:val="single" w:sz="4" w:space="0" w:color="auto"/>
              <w:right w:val="single" w:sz="4" w:space="0" w:color="auto"/>
            </w:tcBorders>
            <w:vAlign w:val="center"/>
            <w:hideMark/>
          </w:tcPr>
          <w:p w14:paraId="4CB5D3F5"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254D027B"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48D6AE88" w14:textId="1664EB26"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3D939A12"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3</w:t>
            </w:r>
          </w:p>
        </w:tc>
        <w:tc>
          <w:tcPr>
            <w:tcW w:w="2377" w:type="pct"/>
            <w:tcBorders>
              <w:top w:val="single" w:sz="4" w:space="0" w:color="auto"/>
              <w:left w:val="single" w:sz="4" w:space="0" w:color="auto"/>
              <w:bottom w:val="single" w:sz="4" w:space="0" w:color="auto"/>
              <w:right w:val="single" w:sz="4" w:space="0" w:color="auto"/>
            </w:tcBorders>
            <w:hideMark/>
          </w:tcPr>
          <w:p w14:paraId="628A772F" w14:textId="77777777" w:rsidR="004E7B7E" w:rsidRPr="004E7B7E" w:rsidRDefault="004E7B7E">
            <w:pPr>
              <w:spacing w:after="0" w:line="240" w:lineRule="auto"/>
              <w:rPr>
                <w:rFonts w:ascii="TH Sarabun New" w:hAnsi="TH Sarabun New" w:cs="TH Sarabun New"/>
                <w:sz w:val="32"/>
                <w:szCs w:val="32"/>
              </w:rPr>
            </w:pPr>
            <w:r w:rsidRPr="004E7B7E">
              <w:rPr>
                <w:rFonts w:ascii="TH Sarabun New" w:hAnsi="TH Sarabun New" w:cs="TH Sarabun New"/>
                <w:sz w:val="32"/>
                <w:szCs w:val="32"/>
                <w:cs/>
              </w:rPr>
              <w:t>คุณสมบัติอาจารย์ประจำหลักสูตร</w:t>
            </w:r>
          </w:p>
        </w:tc>
        <w:tc>
          <w:tcPr>
            <w:tcW w:w="481" w:type="pct"/>
            <w:tcBorders>
              <w:top w:val="single" w:sz="4" w:space="0" w:color="auto"/>
              <w:left w:val="single" w:sz="4" w:space="0" w:color="auto"/>
              <w:bottom w:val="single" w:sz="4" w:space="0" w:color="auto"/>
              <w:right w:val="single" w:sz="4" w:space="0" w:color="auto"/>
            </w:tcBorders>
            <w:vAlign w:val="center"/>
            <w:hideMark/>
          </w:tcPr>
          <w:p w14:paraId="750B2D53"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389DC8B4"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21F17118" w14:textId="18296833"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6EF2681A"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4</w:t>
            </w:r>
          </w:p>
        </w:tc>
        <w:tc>
          <w:tcPr>
            <w:tcW w:w="2377" w:type="pct"/>
            <w:tcBorders>
              <w:top w:val="single" w:sz="4" w:space="0" w:color="auto"/>
              <w:left w:val="single" w:sz="4" w:space="0" w:color="auto"/>
              <w:bottom w:val="single" w:sz="4" w:space="0" w:color="auto"/>
              <w:right w:val="single" w:sz="4" w:space="0" w:color="auto"/>
            </w:tcBorders>
            <w:hideMark/>
          </w:tcPr>
          <w:p w14:paraId="64909F56" w14:textId="77777777" w:rsidR="004E7B7E" w:rsidRPr="004E7B7E" w:rsidRDefault="004E7B7E">
            <w:pPr>
              <w:spacing w:after="0" w:line="240" w:lineRule="auto"/>
              <w:rPr>
                <w:rFonts w:ascii="TH Sarabun New" w:hAnsi="TH Sarabun New" w:cs="TH Sarabun New"/>
                <w:sz w:val="32"/>
                <w:szCs w:val="32"/>
              </w:rPr>
            </w:pPr>
            <w:r w:rsidRPr="004E7B7E">
              <w:rPr>
                <w:rFonts w:ascii="TH Sarabun New" w:hAnsi="TH Sarabun New" w:cs="TH Sarabun New"/>
                <w:sz w:val="32"/>
                <w:szCs w:val="32"/>
                <w:cs/>
              </w:rPr>
              <w:t>คุณสมบัติของอาจารย์ผู้สอน</w:t>
            </w:r>
          </w:p>
        </w:tc>
        <w:tc>
          <w:tcPr>
            <w:tcW w:w="481" w:type="pct"/>
            <w:tcBorders>
              <w:top w:val="single" w:sz="4" w:space="0" w:color="auto"/>
              <w:left w:val="single" w:sz="4" w:space="0" w:color="auto"/>
              <w:bottom w:val="single" w:sz="4" w:space="0" w:color="auto"/>
              <w:right w:val="single" w:sz="4" w:space="0" w:color="auto"/>
            </w:tcBorders>
            <w:vAlign w:val="center"/>
            <w:hideMark/>
          </w:tcPr>
          <w:p w14:paraId="1B3D83AE"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078F38F5"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27B2A1B6" w14:textId="1C88CCF9"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468C791D"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5</w:t>
            </w:r>
          </w:p>
        </w:tc>
        <w:tc>
          <w:tcPr>
            <w:tcW w:w="2377" w:type="pct"/>
            <w:tcBorders>
              <w:top w:val="single" w:sz="4" w:space="0" w:color="auto"/>
              <w:left w:val="single" w:sz="4" w:space="0" w:color="auto"/>
              <w:bottom w:val="single" w:sz="4" w:space="0" w:color="auto"/>
              <w:right w:val="single" w:sz="4" w:space="0" w:color="auto"/>
            </w:tcBorders>
            <w:hideMark/>
          </w:tcPr>
          <w:p w14:paraId="160F2DBF" w14:textId="77777777" w:rsidR="004E7B7E" w:rsidRPr="004E7B7E" w:rsidRDefault="004E7B7E">
            <w:pPr>
              <w:spacing w:after="0" w:line="240" w:lineRule="auto"/>
              <w:jc w:val="thaiDistribute"/>
              <w:rPr>
                <w:rFonts w:ascii="TH Sarabun New" w:hAnsi="TH Sarabun New" w:cs="TH Sarabun New"/>
                <w:sz w:val="32"/>
                <w:szCs w:val="32"/>
              </w:rPr>
            </w:pPr>
            <w:r w:rsidRPr="004E7B7E">
              <w:rPr>
                <w:rFonts w:ascii="TH Sarabun New" w:hAnsi="TH Sarabun New" w:cs="TH Sarabun New"/>
                <w:sz w:val="32"/>
                <w:szCs w:val="32"/>
                <w:cs/>
              </w:rPr>
              <w:t>คุณสมบัติของอาจารย์ที่ปรึกษาวิทยานิพนธ์หลักและ</w:t>
            </w:r>
          </w:p>
          <w:p w14:paraId="5F5AB48D" w14:textId="77777777" w:rsidR="004E7B7E" w:rsidRPr="004E7B7E" w:rsidRDefault="004E7B7E">
            <w:pPr>
              <w:spacing w:after="0" w:line="240" w:lineRule="auto"/>
              <w:jc w:val="thaiDistribute"/>
              <w:rPr>
                <w:rFonts w:ascii="TH Sarabun New" w:hAnsi="TH Sarabun New" w:cs="TH Sarabun New"/>
                <w:sz w:val="32"/>
                <w:szCs w:val="32"/>
              </w:rPr>
            </w:pPr>
            <w:r w:rsidRPr="004E7B7E">
              <w:rPr>
                <w:rFonts w:ascii="TH Sarabun New" w:hAnsi="TH Sarabun New" w:cs="TH Sarabun New"/>
                <w:sz w:val="32"/>
                <w:szCs w:val="32"/>
                <w:cs/>
              </w:rPr>
              <w:t xml:space="preserve">อาจารย์ที่ปรึกษาการค้นคว้าอิสระ </w:t>
            </w:r>
            <w:r w:rsidRPr="004E7B7E">
              <w:rPr>
                <w:rFonts w:ascii="TH Sarabun New" w:hAnsi="TH Sarabun New" w:cs="TH Sarabun New"/>
                <w:color w:val="FF0000"/>
                <w:sz w:val="32"/>
                <w:szCs w:val="32"/>
                <w:cs/>
              </w:rPr>
              <w:t>(สำหรับหลักสูตรระดับบัณฑิตศึกษา)</w:t>
            </w:r>
          </w:p>
        </w:tc>
        <w:tc>
          <w:tcPr>
            <w:tcW w:w="481" w:type="pct"/>
            <w:tcBorders>
              <w:top w:val="single" w:sz="4" w:space="0" w:color="auto"/>
              <w:left w:val="single" w:sz="4" w:space="0" w:color="auto"/>
              <w:bottom w:val="single" w:sz="4" w:space="0" w:color="auto"/>
              <w:right w:val="single" w:sz="4" w:space="0" w:color="auto"/>
            </w:tcBorders>
            <w:vAlign w:val="center"/>
            <w:hideMark/>
          </w:tcPr>
          <w:p w14:paraId="35CD7FF5"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472C2840"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528972BE" w14:textId="0410F725"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0AF29671"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6</w:t>
            </w:r>
          </w:p>
        </w:tc>
        <w:tc>
          <w:tcPr>
            <w:tcW w:w="2377" w:type="pct"/>
            <w:tcBorders>
              <w:top w:val="single" w:sz="4" w:space="0" w:color="auto"/>
              <w:left w:val="single" w:sz="4" w:space="0" w:color="auto"/>
              <w:bottom w:val="single" w:sz="4" w:space="0" w:color="auto"/>
              <w:right w:val="single" w:sz="4" w:space="0" w:color="auto"/>
            </w:tcBorders>
            <w:hideMark/>
          </w:tcPr>
          <w:p w14:paraId="5A098872" w14:textId="77777777" w:rsidR="004E7B7E" w:rsidRDefault="004E7B7E">
            <w:pPr>
              <w:spacing w:line="240" w:lineRule="auto"/>
              <w:contextualSpacing/>
              <w:jc w:val="thaiDistribute"/>
              <w:rPr>
                <w:rFonts w:ascii="TH Sarabun New" w:hAnsi="TH Sarabun New" w:cs="TH Sarabun New"/>
                <w:sz w:val="32"/>
                <w:szCs w:val="32"/>
              </w:rPr>
            </w:pPr>
            <w:r w:rsidRPr="004E7B7E">
              <w:rPr>
                <w:rFonts w:ascii="TH Sarabun New" w:hAnsi="TH Sarabun New" w:cs="TH Sarabun New"/>
                <w:sz w:val="32"/>
                <w:szCs w:val="32"/>
                <w:cs/>
              </w:rPr>
              <w:t xml:space="preserve">คุณสมบัติของอาจารย์ที่ปรึกษาวิทยานิพนธ์ร่วม (ถ้ามี) </w:t>
            </w:r>
          </w:p>
          <w:p w14:paraId="17821FEE" w14:textId="516CE7E8" w:rsidR="004E7B7E" w:rsidRPr="004E7B7E" w:rsidRDefault="004E7B7E">
            <w:pPr>
              <w:spacing w:line="240" w:lineRule="auto"/>
              <w:contextualSpacing/>
              <w:jc w:val="thaiDistribute"/>
              <w:rPr>
                <w:rFonts w:ascii="TH Sarabun New" w:hAnsi="TH Sarabun New" w:cs="TH Sarabun New"/>
                <w:sz w:val="32"/>
                <w:szCs w:val="32"/>
              </w:rPr>
            </w:pPr>
            <w:r w:rsidRPr="004E7B7E">
              <w:rPr>
                <w:rFonts w:ascii="TH Sarabun New" w:hAnsi="TH Sarabun New" w:cs="TH Sarabun New"/>
                <w:color w:val="FF0000"/>
                <w:sz w:val="32"/>
                <w:szCs w:val="32"/>
                <w:cs/>
              </w:rPr>
              <w:t>(สำหรับหลักสูตรระดับบัณฑิตศึกษา)</w:t>
            </w:r>
          </w:p>
        </w:tc>
        <w:tc>
          <w:tcPr>
            <w:tcW w:w="481" w:type="pct"/>
            <w:tcBorders>
              <w:top w:val="single" w:sz="4" w:space="0" w:color="auto"/>
              <w:left w:val="single" w:sz="4" w:space="0" w:color="auto"/>
              <w:bottom w:val="single" w:sz="4" w:space="0" w:color="auto"/>
              <w:right w:val="single" w:sz="4" w:space="0" w:color="auto"/>
            </w:tcBorders>
            <w:vAlign w:val="center"/>
            <w:hideMark/>
          </w:tcPr>
          <w:p w14:paraId="760FADBF" w14:textId="77777777" w:rsidR="004E7B7E" w:rsidRPr="004E7B7E" w:rsidRDefault="004E7B7E">
            <w:pPr>
              <w:spacing w:line="240" w:lineRule="auto"/>
              <w:contextualSpacing/>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19E5FC64" w14:textId="77777777" w:rsidR="004E7B7E" w:rsidRPr="004E7B7E" w:rsidRDefault="004E7B7E">
            <w:pPr>
              <w:spacing w:line="240" w:lineRule="auto"/>
              <w:contextualSpacing/>
              <w:jc w:val="center"/>
              <w:rPr>
                <w:rFonts w:ascii="TH Sarabun New" w:hAnsi="TH Sarabun New" w:cs="TH Sarabun New"/>
                <w:color w:val="0070C0"/>
                <w:sz w:val="32"/>
                <w:szCs w:val="32"/>
                <w:cs/>
              </w:rPr>
            </w:pPr>
          </w:p>
        </w:tc>
      </w:tr>
      <w:tr w:rsidR="00C82C12" w:rsidRPr="004E7B7E" w14:paraId="56BF3478" w14:textId="271059C7"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7E03D4B0"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7</w:t>
            </w:r>
          </w:p>
        </w:tc>
        <w:tc>
          <w:tcPr>
            <w:tcW w:w="2377" w:type="pct"/>
            <w:tcBorders>
              <w:top w:val="single" w:sz="4" w:space="0" w:color="auto"/>
              <w:left w:val="single" w:sz="4" w:space="0" w:color="auto"/>
              <w:bottom w:val="single" w:sz="4" w:space="0" w:color="auto"/>
              <w:right w:val="single" w:sz="4" w:space="0" w:color="auto"/>
            </w:tcBorders>
            <w:hideMark/>
          </w:tcPr>
          <w:p w14:paraId="740352D4" w14:textId="3E851436" w:rsidR="004E7B7E" w:rsidRPr="004E7B7E" w:rsidRDefault="004E7B7E">
            <w:pPr>
              <w:spacing w:after="0" w:line="240" w:lineRule="auto"/>
              <w:jc w:val="thaiDistribute"/>
              <w:rPr>
                <w:rFonts w:ascii="TH Sarabun New" w:hAnsi="TH Sarabun New" w:cs="TH Sarabun New"/>
                <w:sz w:val="32"/>
                <w:szCs w:val="32"/>
              </w:rPr>
            </w:pPr>
            <w:r w:rsidRPr="004E7B7E">
              <w:rPr>
                <w:rFonts w:ascii="TH Sarabun New" w:hAnsi="TH Sarabun New" w:cs="TH Sarabun New"/>
                <w:sz w:val="32"/>
                <w:szCs w:val="32"/>
                <w:cs/>
              </w:rPr>
              <w:t xml:space="preserve">คุณสมบัติของอาจารย์ผู้สอบวิทยานิพนธ์ </w:t>
            </w:r>
            <w:r w:rsidRPr="004E7B7E">
              <w:rPr>
                <w:rFonts w:ascii="TH Sarabun New" w:hAnsi="TH Sarabun New" w:cs="TH Sarabun New"/>
                <w:color w:val="FF0000"/>
                <w:sz w:val="32"/>
                <w:szCs w:val="32"/>
                <w:cs/>
              </w:rPr>
              <w:t>(สำหรับหลักสูตรระดับบัณฑิตศึกษา)</w:t>
            </w:r>
          </w:p>
        </w:tc>
        <w:tc>
          <w:tcPr>
            <w:tcW w:w="481" w:type="pct"/>
            <w:tcBorders>
              <w:top w:val="single" w:sz="4" w:space="0" w:color="auto"/>
              <w:left w:val="single" w:sz="4" w:space="0" w:color="auto"/>
              <w:bottom w:val="single" w:sz="4" w:space="0" w:color="auto"/>
              <w:right w:val="single" w:sz="4" w:space="0" w:color="auto"/>
            </w:tcBorders>
            <w:vAlign w:val="center"/>
            <w:hideMark/>
          </w:tcPr>
          <w:p w14:paraId="3E8D88A0" w14:textId="77777777" w:rsidR="004E7B7E" w:rsidRPr="004E7B7E" w:rsidRDefault="004E7B7E">
            <w:pPr>
              <w:spacing w:after="0" w:line="240" w:lineRule="auto"/>
              <w:jc w:val="center"/>
              <w:rPr>
                <w:rFonts w:ascii="TH Sarabun New" w:hAnsi="TH Sarabun New" w:cs="TH Sarabun New"/>
                <w:color w:val="0070C0"/>
                <w:sz w:val="32"/>
                <w:szCs w:val="32"/>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3950EBC7"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6F2091D6" w14:textId="70720BE1"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004CD157"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8</w:t>
            </w:r>
          </w:p>
        </w:tc>
        <w:tc>
          <w:tcPr>
            <w:tcW w:w="2377" w:type="pct"/>
            <w:tcBorders>
              <w:top w:val="single" w:sz="4" w:space="0" w:color="auto"/>
              <w:left w:val="single" w:sz="4" w:space="0" w:color="auto"/>
              <w:bottom w:val="single" w:sz="4" w:space="0" w:color="auto"/>
              <w:right w:val="single" w:sz="4" w:space="0" w:color="auto"/>
            </w:tcBorders>
            <w:hideMark/>
          </w:tcPr>
          <w:p w14:paraId="1E079FBE" w14:textId="4737B0C3" w:rsidR="004E7B7E" w:rsidRPr="004E7B7E" w:rsidRDefault="004E7B7E">
            <w:pPr>
              <w:spacing w:after="0" w:line="240" w:lineRule="auto"/>
              <w:jc w:val="thaiDistribute"/>
              <w:rPr>
                <w:rFonts w:ascii="TH Sarabun New" w:hAnsi="TH Sarabun New" w:cs="TH Sarabun New"/>
                <w:sz w:val="32"/>
                <w:szCs w:val="32"/>
              </w:rPr>
            </w:pPr>
            <w:r w:rsidRPr="004E7B7E">
              <w:rPr>
                <w:rFonts w:ascii="TH Sarabun New" w:hAnsi="TH Sarabun New" w:cs="TH Sarabun New"/>
                <w:sz w:val="32"/>
                <w:szCs w:val="32"/>
                <w:cs/>
              </w:rPr>
              <w:t xml:space="preserve">การตีพิมพ์เผยแพร่ผลงานของผู้สำเร็จการศึกษา </w:t>
            </w:r>
            <w:r w:rsidRPr="004E7B7E">
              <w:rPr>
                <w:rFonts w:ascii="TH Sarabun New" w:hAnsi="TH Sarabun New" w:cs="TH Sarabun New"/>
                <w:color w:val="FF0000"/>
                <w:sz w:val="32"/>
                <w:szCs w:val="32"/>
                <w:cs/>
              </w:rPr>
              <w:t>(สำหรับหลักสูตรระดับบัณฑิตศึกษา)</w:t>
            </w:r>
          </w:p>
        </w:tc>
        <w:tc>
          <w:tcPr>
            <w:tcW w:w="481" w:type="pct"/>
            <w:tcBorders>
              <w:top w:val="single" w:sz="4" w:space="0" w:color="auto"/>
              <w:left w:val="single" w:sz="4" w:space="0" w:color="auto"/>
              <w:bottom w:val="single" w:sz="4" w:space="0" w:color="auto"/>
              <w:right w:val="single" w:sz="4" w:space="0" w:color="auto"/>
            </w:tcBorders>
            <w:vAlign w:val="center"/>
            <w:hideMark/>
          </w:tcPr>
          <w:p w14:paraId="25880B27"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623EA7BA"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7265332E" w14:textId="18B5877A"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4F87A133"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9</w:t>
            </w:r>
          </w:p>
        </w:tc>
        <w:tc>
          <w:tcPr>
            <w:tcW w:w="2377" w:type="pct"/>
            <w:tcBorders>
              <w:top w:val="single" w:sz="4" w:space="0" w:color="auto"/>
              <w:left w:val="single" w:sz="4" w:space="0" w:color="auto"/>
              <w:bottom w:val="single" w:sz="4" w:space="0" w:color="auto"/>
              <w:right w:val="single" w:sz="4" w:space="0" w:color="auto"/>
            </w:tcBorders>
            <w:hideMark/>
          </w:tcPr>
          <w:p w14:paraId="2CC3AC08" w14:textId="72263372" w:rsidR="004E7B7E" w:rsidRPr="004E7B7E" w:rsidRDefault="004E7B7E">
            <w:pPr>
              <w:spacing w:after="0" w:line="240" w:lineRule="auto"/>
              <w:jc w:val="thaiDistribute"/>
              <w:rPr>
                <w:rFonts w:ascii="TH Sarabun New" w:hAnsi="TH Sarabun New" w:cs="TH Sarabun New"/>
                <w:sz w:val="32"/>
                <w:szCs w:val="32"/>
              </w:rPr>
            </w:pPr>
            <w:r w:rsidRPr="004E7B7E">
              <w:rPr>
                <w:rFonts w:ascii="TH Sarabun New" w:hAnsi="TH Sarabun New" w:cs="TH Sarabun New"/>
                <w:sz w:val="32"/>
                <w:szCs w:val="32"/>
                <w:cs/>
              </w:rPr>
              <w:t xml:space="preserve">ภาระงานอาจารย์ที่ปรึกษาวิทยานิพนธ์และการค้นคว้าอิสระในระดับบัณฑิตศึกษา </w:t>
            </w:r>
            <w:r w:rsidRPr="004E7B7E">
              <w:rPr>
                <w:rFonts w:ascii="TH Sarabun New" w:hAnsi="TH Sarabun New" w:cs="TH Sarabun New"/>
                <w:color w:val="FF0000"/>
                <w:sz w:val="32"/>
                <w:szCs w:val="32"/>
                <w:cs/>
              </w:rPr>
              <w:t>(สำหรับหลักสูตรระดับบัณฑิตศึกษา)</w:t>
            </w:r>
          </w:p>
        </w:tc>
        <w:tc>
          <w:tcPr>
            <w:tcW w:w="481" w:type="pct"/>
            <w:tcBorders>
              <w:top w:val="single" w:sz="4" w:space="0" w:color="auto"/>
              <w:left w:val="single" w:sz="4" w:space="0" w:color="auto"/>
              <w:bottom w:val="single" w:sz="4" w:space="0" w:color="auto"/>
              <w:right w:val="single" w:sz="4" w:space="0" w:color="auto"/>
            </w:tcBorders>
            <w:vAlign w:val="center"/>
            <w:hideMark/>
          </w:tcPr>
          <w:p w14:paraId="69AB799C"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071B254C" w14:textId="77777777" w:rsidR="004E7B7E" w:rsidRPr="004E7B7E" w:rsidRDefault="004E7B7E">
            <w:pPr>
              <w:spacing w:after="0" w:line="240" w:lineRule="auto"/>
              <w:jc w:val="center"/>
              <w:rPr>
                <w:rFonts w:ascii="TH Sarabun New" w:hAnsi="TH Sarabun New" w:cs="TH Sarabun New"/>
                <w:color w:val="0070C0"/>
                <w:sz w:val="32"/>
                <w:szCs w:val="32"/>
                <w:cs/>
              </w:rPr>
            </w:pPr>
          </w:p>
        </w:tc>
      </w:tr>
      <w:tr w:rsidR="00C82C12" w:rsidRPr="004E7B7E" w14:paraId="67FD70C4" w14:textId="37727D25" w:rsidTr="00C82C12">
        <w:trPr>
          <w:jc w:val="center"/>
        </w:trPr>
        <w:tc>
          <w:tcPr>
            <w:tcW w:w="283" w:type="pct"/>
            <w:tcBorders>
              <w:top w:val="single" w:sz="4" w:space="0" w:color="auto"/>
              <w:left w:val="single" w:sz="4" w:space="0" w:color="auto"/>
              <w:bottom w:val="single" w:sz="4" w:space="0" w:color="auto"/>
              <w:right w:val="single" w:sz="4" w:space="0" w:color="auto"/>
            </w:tcBorders>
            <w:vAlign w:val="center"/>
            <w:hideMark/>
          </w:tcPr>
          <w:p w14:paraId="2F695FED" w14:textId="77777777" w:rsidR="004E7B7E" w:rsidRPr="004E7B7E" w:rsidRDefault="004E7B7E" w:rsidP="004E7B7E">
            <w:pPr>
              <w:spacing w:after="0" w:line="240" w:lineRule="auto"/>
              <w:jc w:val="center"/>
              <w:rPr>
                <w:rFonts w:ascii="TH Sarabun New" w:hAnsi="TH Sarabun New" w:cs="TH Sarabun New"/>
                <w:sz w:val="32"/>
                <w:szCs w:val="32"/>
                <w:cs/>
              </w:rPr>
            </w:pPr>
            <w:r w:rsidRPr="004E7B7E">
              <w:rPr>
                <w:rFonts w:ascii="TH Sarabun New" w:hAnsi="TH Sarabun New" w:cs="TH Sarabun New"/>
                <w:sz w:val="32"/>
                <w:szCs w:val="32"/>
                <w:cs/>
              </w:rPr>
              <w:t>10</w:t>
            </w:r>
          </w:p>
        </w:tc>
        <w:tc>
          <w:tcPr>
            <w:tcW w:w="2377" w:type="pct"/>
            <w:tcBorders>
              <w:top w:val="single" w:sz="4" w:space="0" w:color="auto"/>
              <w:left w:val="single" w:sz="4" w:space="0" w:color="auto"/>
              <w:bottom w:val="single" w:sz="4" w:space="0" w:color="auto"/>
              <w:right w:val="single" w:sz="4" w:space="0" w:color="auto"/>
            </w:tcBorders>
            <w:hideMark/>
          </w:tcPr>
          <w:p w14:paraId="7891D672" w14:textId="77777777" w:rsidR="004E7B7E" w:rsidRPr="004E7B7E" w:rsidRDefault="004E7B7E">
            <w:pPr>
              <w:spacing w:after="0" w:line="240" w:lineRule="auto"/>
              <w:jc w:val="both"/>
              <w:rPr>
                <w:rFonts w:ascii="TH Sarabun New" w:hAnsi="TH Sarabun New" w:cs="TH Sarabun New"/>
                <w:sz w:val="32"/>
                <w:szCs w:val="32"/>
              </w:rPr>
            </w:pPr>
            <w:r w:rsidRPr="004E7B7E">
              <w:rPr>
                <w:rFonts w:ascii="TH Sarabun New" w:hAnsi="TH Sarabun New" w:cs="TH Sarabun New"/>
                <w:sz w:val="32"/>
                <w:szCs w:val="32"/>
                <w:cs/>
              </w:rPr>
              <w:t>การปรับปรุงหลักสูตรตามรอบระยะเวลาที่กำหนด</w:t>
            </w:r>
          </w:p>
        </w:tc>
        <w:tc>
          <w:tcPr>
            <w:tcW w:w="481" w:type="pct"/>
            <w:tcBorders>
              <w:top w:val="single" w:sz="4" w:space="0" w:color="auto"/>
              <w:left w:val="single" w:sz="4" w:space="0" w:color="auto"/>
              <w:bottom w:val="single" w:sz="4" w:space="0" w:color="auto"/>
              <w:right w:val="single" w:sz="4" w:space="0" w:color="auto"/>
            </w:tcBorders>
            <w:vAlign w:val="center"/>
            <w:hideMark/>
          </w:tcPr>
          <w:p w14:paraId="0DDCBAF8" w14:textId="77777777" w:rsidR="004E7B7E" w:rsidRPr="004E7B7E" w:rsidRDefault="004E7B7E">
            <w:pPr>
              <w:spacing w:after="0" w:line="240" w:lineRule="auto"/>
              <w:jc w:val="center"/>
              <w:rPr>
                <w:rFonts w:ascii="TH Sarabun New" w:hAnsi="TH Sarabun New" w:cs="TH Sarabun New"/>
                <w:color w:val="0070C0"/>
                <w:sz w:val="32"/>
                <w:szCs w:val="32"/>
                <w:cs/>
              </w:rPr>
            </w:pPr>
            <w:r w:rsidRPr="004E7B7E">
              <w:rPr>
                <w:rFonts w:ascii="TH Sarabun New" w:hAnsi="TH Sarabun New" w:cs="TH Sarabun New"/>
                <w:color w:val="0070C0"/>
                <w:sz w:val="32"/>
                <w:szCs w:val="32"/>
                <w:cs/>
              </w:rPr>
              <w:t>ผ่าน/ไม่ผ่าน</w:t>
            </w:r>
          </w:p>
        </w:tc>
        <w:tc>
          <w:tcPr>
            <w:tcW w:w="1859" w:type="pct"/>
            <w:tcBorders>
              <w:top w:val="single" w:sz="4" w:space="0" w:color="auto"/>
              <w:left w:val="single" w:sz="4" w:space="0" w:color="auto"/>
              <w:bottom w:val="single" w:sz="4" w:space="0" w:color="auto"/>
              <w:right w:val="single" w:sz="4" w:space="0" w:color="auto"/>
            </w:tcBorders>
          </w:tcPr>
          <w:p w14:paraId="3E37D88C" w14:textId="77777777" w:rsidR="004E7B7E" w:rsidRPr="004E7B7E" w:rsidRDefault="004E7B7E">
            <w:pPr>
              <w:spacing w:after="0" w:line="240" w:lineRule="auto"/>
              <w:jc w:val="center"/>
              <w:rPr>
                <w:rFonts w:ascii="TH Sarabun New" w:hAnsi="TH Sarabun New" w:cs="TH Sarabun New"/>
                <w:color w:val="0070C0"/>
                <w:sz w:val="32"/>
                <w:szCs w:val="32"/>
                <w:cs/>
              </w:rPr>
            </w:pPr>
          </w:p>
        </w:tc>
      </w:tr>
    </w:tbl>
    <w:p w14:paraId="5D997E20" w14:textId="77777777" w:rsidR="004E7B7E" w:rsidRDefault="004E7B7E" w:rsidP="004E7B7E">
      <w:pPr>
        <w:spacing w:after="0" w:line="240" w:lineRule="auto"/>
        <w:jc w:val="both"/>
        <w:rPr>
          <w:rFonts w:ascii="TH SarabunPSK" w:hAnsi="TH SarabunPSK" w:cs="TH SarabunPSK"/>
          <w:b/>
          <w:bCs/>
          <w:sz w:val="32"/>
          <w:szCs w:val="32"/>
        </w:rPr>
      </w:pPr>
      <w:r>
        <w:rPr>
          <w:rFonts w:ascii="TH SarabunPSK" w:hAnsi="TH SarabunPSK" w:cs="TH SarabunPSK"/>
          <w:b/>
          <w:bCs/>
          <w:sz w:val="32"/>
          <w:szCs w:val="32"/>
          <w:cs/>
        </w:rPr>
        <w:t xml:space="preserve">สรุปผลการดำเนินงานองค์ประกอบที่ 1 </w:t>
      </w:r>
    </w:p>
    <w:p w14:paraId="64887D38" w14:textId="77777777" w:rsidR="004E7B7E" w:rsidRDefault="004E7B7E" w:rsidP="004E7B7E">
      <w:pPr>
        <w:spacing w:after="0" w:line="240" w:lineRule="auto"/>
        <w:outlineLvl w:val="0"/>
        <w:rPr>
          <w:rFonts w:ascii="TH SarabunPSK" w:hAnsi="TH SarabunPSK" w:cs="TH SarabunPSK"/>
          <w:sz w:val="32"/>
          <w:szCs w:val="32"/>
        </w:rPr>
      </w:pPr>
      <w:r>
        <w:rPr>
          <w:rFonts w:ascii="TH SarabunPSK" w:hAnsi="TH SarabunPSK" w:cs="TH SarabunPSK"/>
          <w:sz w:val="32"/>
          <w:szCs w:val="32"/>
        </w:rPr>
        <w:tab/>
      </w:r>
      <w:bookmarkStart w:id="1" w:name="_Hlk151619852"/>
      <w:r>
        <w:rPr>
          <w:rFonts w:ascii="TH SarabunPSK" w:hAnsi="TH SarabunPSK" w:cs="TH SarabunPSK"/>
          <w:sz w:val="32"/>
          <w:szCs w:val="32"/>
        </w:rPr>
        <w:sym w:font="Wingdings 2" w:char="F0A3"/>
      </w:r>
      <w:r>
        <w:rPr>
          <w:rFonts w:ascii="TH SarabunPSK" w:hAnsi="TH SarabunPSK" w:cs="TH SarabunPSK"/>
          <w:sz w:val="32"/>
          <w:szCs w:val="32"/>
          <w:cs/>
        </w:rPr>
        <w:t xml:space="preserve">  เป็นไปตามเกณฑ์ (ต้องผ่านทุกข้อ)</w:t>
      </w:r>
    </w:p>
    <w:p w14:paraId="2CFDFB14" w14:textId="360543FC" w:rsidR="00F60E48" w:rsidRPr="004E7B7E" w:rsidRDefault="004E7B7E" w:rsidP="004E7B7E">
      <w:pPr>
        <w:spacing w:after="0" w:line="240" w:lineRule="auto"/>
        <w:outlineLvl w:val="0"/>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rPr>
        <w:sym w:font="Wingdings 2" w:char="F0A3"/>
      </w:r>
      <w:r>
        <w:rPr>
          <w:rFonts w:ascii="TH SarabunPSK" w:hAnsi="TH SarabunPSK" w:cs="TH SarabunPSK"/>
          <w:sz w:val="32"/>
          <w:szCs w:val="32"/>
          <w:cs/>
        </w:rPr>
        <w:t xml:space="preserve">  ไม่ผ่านเกณฑ์ในข้อที่</w:t>
      </w:r>
      <w: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fldChar w:fldCharType="end"/>
      </w:r>
      <w:r>
        <w:rPr>
          <w:rFonts w:ascii="TH SarabunPSK" w:hAnsi="TH SarabunPSK" w:cs="TH SarabunPSK"/>
          <w:sz w:val="32"/>
          <w:szCs w:val="32"/>
          <w:cs/>
        </w:rPr>
        <w:t xml:space="preserve"> </w:t>
      </w:r>
      <w:bookmarkEnd w:id="1"/>
      <w:r w:rsidR="00367851">
        <w:rPr>
          <w:rFonts w:ascii="TH SarabunPSK" w:hAnsi="TH SarabunPSK" w:cs="TH SarabunPSK" w:hint="cs"/>
          <w:sz w:val="32"/>
          <w:szCs w:val="32"/>
          <w:cs/>
        </w:rPr>
        <w:t>ตาม</w:t>
      </w:r>
      <w:r>
        <w:rPr>
          <w:rFonts w:ascii="TH SarabunPSK" w:hAnsi="TH SarabunPSK" w:cs="TH SarabunPSK" w:hint="cs"/>
          <w:sz w:val="32"/>
          <w:szCs w:val="32"/>
          <w:cs/>
        </w:rPr>
        <w:t>ข้อสังเกต</w:t>
      </w:r>
      <w:r w:rsidR="009F2CDA">
        <w:rPr>
          <w:rFonts w:ascii="TH SarabunPSK" w:hAnsi="TH SarabunPSK" w:cs="TH SarabunPSK" w:hint="cs"/>
          <w:sz w:val="32"/>
          <w:szCs w:val="32"/>
          <w:cs/>
        </w:rPr>
        <w:t>ข้างต้น</w:t>
      </w:r>
      <w:r w:rsidR="00F60E48" w:rsidRPr="00E5507F">
        <w:rPr>
          <w:rFonts w:ascii="Times New Roman" w:hAnsi="Times New Roman" w:cs="Times New Roman"/>
          <w:sz w:val="24"/>
          <w:szCs w:val="24"/>
        </w:rPr>
        <w:br w:type="page"/>
      </w:r>
    </w:p>
    <w:tbl>
      <w:tblPr>
        <w:tblStyle w:val="TableGrid"/>
        <w:tblW w:w="15678" w:type="dxa"/>
        <w:jc w:val="center"/>
        <w:tblLook w:val="04A0" w:firstRow="1" w:lastRow="0" w:firstColumn="1" w:lastColumn="0" w:noHBand="0" w:noVBand="1"/>
      </w:tblPr>
      <w:tblGrid>
        <w:gridCol w:w="2239"/>
        <w:gridCol w:w="2471"/>
        <w:gridCol w:w="2472"/>
        <w:gridCol w:w="2472"/>
        <w:gridCol w:w="2472"/>
        <w:gridCol w:w="2472"/>
        <w:gridCol w:w="1080"/>
      </w:tblGrid>
      <w:tr w:rsidR="00B5424E" w:rsidRPr="00E5507F" w14:paraId="5A373F96" w14:textId="6C839D9A" w:rsidTr="004E7B7E">
        <w:trPr>
          <w:tblHeader/>
          <w:jc w:val="center"/>
        </w:trPr>
        <w:tc>
          <w:tcPr>
            <w:tcW w:w="2239" w:type="dxa"/>
            <w:shd w:val="clear" w:color="auto" w:fill="D9D9D9" w:themeFill="background1" w:themeFillShade="D9"/>
            <w:vAlign w:val="center"/>
          </w:tcPr>
          <w:p w14:paraId="26AC3133" w14:textId="64B0DF51"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lastRenderedPageBreak/>
              <w:t>Criterion</w:t>
            </w:r>
          </w:p>
        </w:tc>
        <w:tc>
          <w:tcPr>
            <w:tcW w:w="2471" w:type="dxa"/>
            <w:shd w:val="clear" w:color="auto" w:fill="D9D9D9" w:themeFill="background1" w:themeFillShade="D9"/>
            <w:vAlign w:val="center"/>
          </w:tcPr>
          <w:p w14:paraId="36E82740" w14:textId="46693B80"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Strengths</w:t>
            </w:r>
          </w:p>
        </w:tc>
        <w:tc>
          <w:tcPr>
            <w:tcW w:w="2472" w:type="dxa"/>
            <w:shd w:val="clear" w:color="auto" w:fill="D9D9D9" w:themeFill="background1" w:themeFillShade="D9"/>
            <w:vAlign w:val="center"/>
          </w:tcPr>
          <w:p w14:paraId="22225D74" w14:textId="5AE9280B"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Sources of Evidences for Strengths</w:t>
            </w:r>
          </w:p>
        </w:tc>
        <w:tc>
          <w:tcPr>
            <w:tcW w:w="2472" w:type="dxa"/>
            <w:shd w:val="clear" w:color="auto" w:fill="D9D9D9" w:themeFill="background1" w:themeFillShade="D9"/>
            <w:vAlign w:val="center"/>
          </w:tcPr>
          <w:p w14:paraId="346322B5" w14:textId="3C09B6CB"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Areas for Improvement (AFI)</w:t>
            </w:r>
          </w:p>
        </w:tc>
        <w:tc>
          <w:tcPr>
            <w:tcW w:w="2472" w:type="dxa"/>
            <w:shd w:val="clear" w:color="auto" w:fill="D9D9D9" w:themeFill="background1" w:themeFillShade="D9"/>
            <w:vAlign w:val="center"/>
          </w:tcPr>
          <w:p w14:paraId="25AA2CE1" w14:textId="22E6D967"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Sources of Evidences for AFI</w:t>
            </w:r>
          </w:p>
        </w:tc>
        <w:tc>
          <w:tcPr>
            <w:tcW w:w="2472" w:type="dxa"/>
            <w:shd w:val="clear" w:color="auto" w:fill="D9D9D9" w:themeFill="background1" w:themeFillShade="D9"/>
            <w:vAlign w:val="center"/>
          </w:tcPr>
          <w:p w14:paraId="4FA9CA83" w14:textId="5878519F"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Interview Questions</w:t>
            </w:r>
          </w:p>
        </w:tc>
        <w:tc>
          <w:tcPr>
            <w:tcW w:w="1080" w:type="dxa"/>
            <w:shd w:val="clear" w:color="auto" w:fill="D9D9D9" w:themeFill="background1" w:themeFillShade="D9"/>
            <w:vAlign w:val="center"/>
          </w:tcPr>
          <w:p w14:paraId="10420027" w14:textId="5220CEC9" w:rsidR="009560FE" w:rsidRPr="00E5507F" w:rsidRDefault="009560FE" w:rsidP="002627E9">
            <w:pPr>
              <w:jc w:val="center"/>
              <w:rPr>
                <w:rFonts w:ascii="Times New Roman" w:hAnsi="Times New Roman" w:cs="Times New Roman"/>
                <w:b/>
                <w:bCs/>
                <w:sz w:val="24"/>
                <w:szCs w:val="24"/>
              </w:rPr>
            </w:pPr>
            <w:r w:rsidRPr="00E5507F">
              <w:rPr>
                <w:rFonts w:ascii="Times New Roman" w:hAnsi="Times New Roman" w:cs="Times New Roman"/>
                <w:b/>
                <w:bCs/>
                <w:sz w:val="24"/>
                <w:szCs w:val="24"/>
              </w:rPr>
              <w:t>Rating</w:t>
            </w:r>
          </w:p>
        </w:tc>
      </w:tr>
      <w:tr w:rsidR="00DE7629" w:rsidRPr="00E5507F" w14:paraId="1E7948DA" w14:textId="4F0C9E86" w:rsidTr="004E7B7E">
        <w:trPr>
          <w:jc w:val="center"/>
        </w:trPr>
        <w:tc>
          <w:tcPr>
            <w:tcW w:w="15678" w:type="dxa"/>
            <w:gridSpan w:val="7"/>
            <w:shd w:val="clear" w:color="auto" w:fill="E7E6E6" w:themeFill="background2"/>
          </w:tcPr>
          <w:p w14:paraId="322A6A06" w14:textId="3FCAE718" w:rsidR="00DE7629" w:rsidRPr="00E5507F" w:rsidRDefault="00DE7629" w:rsidP="008E389C">
            <w:pPr>
              <w:jc w:val="thaiDistribute"/>
              <w:rPr>
                <w:rFonts w:ascii="Times New Roman" w:hAnsi="Times New Roman" w:cs="Times New Roman"/>
                <w:b/>
                <w:bCs/>
                <w:sz w:val="24"/>
                <w:szCs w:val="24"/>
              </w:rPr>
            </w:pPr>
            <w:r w:rsidRPr="00E5507F">
              <w:rPr>
                <w:rFonts w:ascii="Times New Roman" w:hAnsi="Times New Roman" w:cs="Times New Roman"/>
                <w:b/>
                <w:bCs/>
                <w:sz w:val="24"/>
                <w:szCs w:val="24"/>
              </w:rPr>
              <w:t>1. Expected Learning Outcomes</w:t>
            </w:r>
          </w:p>
        </w:tc>
      </w:tr>
      <w:tr w:rsidR="00B5424E" w:rsidRPr="00E5507F" w14:paraId="2D05D498" w14:textId="20323EE0" w:rsidTr="004E7B7E">
        <w:trPr>
          <w:jc w:val="center"/>
        </w:trPr>
        <w:tc>
          <w:tcPr>
            <w:tcW w:w="2239" w:type="dxa"/>
          </w:tcPr>
          <w:p w14:paraId="2DEC9668" w14:textId="07A144BA" w:rsidR="0000543D" w:rsidRPr="00E5507F" w:rsidRDefault="0000543D" w:rsidP="0000543D">
            <w:pPr>
              <w:rPr>
                <w:rFonts w:ascii="Times New Roman" w:hAnsi="Times New Roman" w:cs="Times New Roman"/>
                <w:sz w:val="24"/>
                <w:szCs w:val="24"/>
              </w:rPr>
            </w:pPr>
            <w:r w:rsidRPr="00E5507F">
              <w:rPr>
                <w:rFonts w:ascii="Times New Roman" w:hAnsi="Times New Roman" w:cs="Times New Roman"/>
                <w:sz w:val="24"/>
                <w:szCs w:val="24"/>
              </w:rPr>
              <w:t>1.1 The programme to show that the expected learning outcomes are appropriately formulated in accordance with an established learning taxonomy, are aligned to the vision and mission of the university, and are known to all stakeholders</w:t>
            </w:r>
          </w:p>
        </w:tc>
        <w:tc>
          <w:tcPr>
            <w:tcW w:w="2471" w:type="dxa"/>
          </w:tcPr>
          <w:p w14:paraId="6852EAFF" w14:textId="77777777" w:rsidR="0000543D" w:rsidRPr="00E5507F" w:rsidRDefault="0000543D" w:rsidP="0000543D">
            <w:pPr>
              <w:jc w:val="thaiDistribute"/>
              <w:rPr>
                <w:rFonts w:ascii="Times New Roman" w:hAnsi="Times New Roman" w:cs="Times New Roman"/>
                <w:sz w:val="24"/>
                <w:szCs w:val="24"/>
                <w:cs/>
              </w:rPr>
            </w:pPr>
          </w:p>
        </w:tc>
        <w:tc>
          <w:tcPr>
            <w:tcW w:w="2472" w:type="dxa"/>
          </w:tcPr>
          <w:p w14:paraId="19DC0E92" w14:textId="77777777" w:rsidR="0000543D" w:rsidRPr="00E5507F" w:rsidRDefault="0000543D" w:rsidP="0000543D">
            <w:pPr>
              <w:jc w:val="thaiDistribute"/>
              <w:rPr>
                <w:rFonts w:ascii="Times New Roman" w:hAnsi="Times New Roman" w:cs="Times New Roman"/>
                <w:sz w:val="24"/>
                <w:szCs w:val="24"/>
              </w:rPr>
            </w:pPr>
          </w:p>
        </w:tc>
        <w:tc>
          <w:tcPr>
            <w:tcW w:w="2472" w:type="dxa"/>
          </w:tcPr>
          <w:p w14:paraId="040E209D" w14:textId="26DA44BF" w:rsidR="0000543D" w:rsidRPr="00E5507F" w:rsidRDefault="0000543D" w:rsidP="0000543D">
            <w:pPr>
              <w:jc w:val="thaiDistribute"/>
              <w:rPr>
                <w:rFonts w:ascii="Times New Roman" w:hAnsi="Times New Roman" w:cs="Times New Roman"/>
                <w:sz w:val="24"/>
                <w:szCs w:val="24"/>
              </w:rPr>
            </w:pPr>
          </w:p>
        </w:tc>
        <w:tc>
          <w:tcPr>
            <w:tcW w:w="2472" w:type="dxa"/>
          </w:tcPr>
          <w:p w14:paraId="660680A2" w14:textId="1830E552" w:rsidR="0000543D" w:rsidRPr="00E5507F" w:rsidRDefault="0000543D" w:rsidP="0000543D">
            <w:pPr>
              <w:jc w:val="thaiDistribute"/>
              <w:rPr>
                <w:rFonts w:ascii="Times New Roman" w:hAnsi="Times New Roman" w:cs="Times New Roman"/>
                <w:sz w:val="24"/>
                <w:szCs w:val="24"/>
              </w:rPr>
            </w:pPr>
          </w:p>
        </w:tc>
        <w:tc>
          <w:tcPr>
            <w:tcW w:w="2472" w:type="dxa"/>
          </w:tcPr>
          <w:p w14:paraId="653FE8E7" w14:textId="33A33B90" w:rsidR="0000543D" w:rsidRPr="00E5507F" w:rsidRDefault="0000543D" w:rsidP="0000543D">
            <w:pPr>
              <w:jc w:val="thaiDistribute"/>
              <w:rPr>
                <w:rFonts w:ascii="Times New Roman" w:hAnsi="Times New Roman" w:cs="Times New Roman"/>
                <w:sz w:val="24"/>
                <w:szCs w:val="24"/>
              </w:rPr>
            </w:pPr>
          </w:p>
        </w:tc>
        <w:tc>
          <w:tcPr>
            <w:tcW w:w="1080" w:type="dxa"/>
          </w:tcPr>
          <w:p w14:paraId="42A2D0EC" w14:textId="2A98668F" w:rsidR="0000543D" w:rsidRPr="00E5507F" w:rsidRDefault="0000543D" w:rsidP="008A766B">
            <w:pPr>
              <w:jc w:val="center"/>
              <w:rPr>
                <w:rFonts w:ascii="Times New Roman" w:hAnsi="Times New Roman" w:cs="Times New Roman"/>
                <w:sz w:val="24"/>
                <w:szCs w:val="24"/>
              </w:rPr>
            </w:pPr>
          </w:p>
        </w:tc>
      </w:tr>
      <w:tr w:rsidR="00B5424E" w:rsidRPr="00E5507F" w14:paraId="419782D6" w14:textId="7B35B463" w:rsidTr="004E7B7E">
        <w:trPr>
          <w:jc w:val="center"/>
        </w:trPr>
        <w:tc>
          <w:tcPr>
            <w:tcW w:w="2239" w:type="dxa"/>
          </w:tcPr>
          <w:p w14:paraId="53B98F7A" w14:textId="33F8B2B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1.2 The programme to show that the expected learning outcomes for all courses are appropriately formulated and are aligned to the expected learning outcomes of the programme.</w:t>
            </w:r>
          </w:p>
        </w:tc>
        <w:tc>
          <w:tcPr>
            <w:tcW w:w="2471" w:type="dxa"/>
          </w:tcPr>
          <w:p w14:paraId="10C2275F" w14:textId="427C9A5C" w:rsidR="009560FE" w:rsidRPr="00E5507F" w:rsidRDefault="009560FE" w:rsidP="008E389C">
            <w:pPr>
              <w:jc w:val="thaiDistribute"/>
              <w:rPr>
                <w:rFonts w:ascii="Times New Roman" w:hAnsi="Times New Roman" w:cs="Times New Roman"/>
                <w:b/>
                <w:bCs/>
                <w:color w:val="C00000"/>
                <w:sz w:val="24"/>
                <w:szCs w:val="24"/>
                <w:cs/>
              </w:rPr>
            </w:pPr>
          </w:p>
        </w:tc>
        <w:tc>
          <w:tcPr>
            <w:tcW w:w="2472" w:type="dxa"/>
          </w:tcPr>
          <w:p w14:paraId="5112A11D" w14:textId="6A971E91" w:rsidR="009560FE" w:rsidRPr="00E5507F" w:rsidRDefault="009560FE" w:rsidP="00CC32B1">
            <w:pPr>
              <w:jc w:val="thaiDistribute"/>
              <w:rPr>
                <w:rFonts w:ascii="Times New Roman" w:hAnsi="Times New Roman" w:cs="Times New Roman"/>
                <w:sz w:val="24"/>
                <w:szCs w:val="24"/>
              </w:rPr>
            </w:pPr>
          </w:p>
        </w:tc>
        <w:tc>
          <w:tcPr>
            <w:tcW w:w="2472" w:type="dxa"/>
          </w:tcPr>
          <w:p w14:paraId="48BACEAC" w14:textId="0B9EEA81" w:rsidR="009560FE" w:rsidRPr="00E5507F" w:rsidRDefault="009560FE" w:rsidP="008E389C">
            <w:pPr>
              <w:jc w:val="thaiDistribute"/>
              <w:rPr>
                <w:rFonts w:ascii="Times New Roman" w:hAnsi="Times New Roman" w:cs="Times New Roman"/>
                <w:sz w:val="24"/>
                <w:szCs w:val="24"/>
              </w:rPr>
            </w:pPr>
          </w:p>
        </w:tc>
        <w:tc>
          <w:tcPr>
            <w:tcW w:w="2472" w:type="dxa"/>
          </w:tcPr>
          <w:p w14:paraId="628871C3" w14:textId="52CC888A" w:rsidR="009560FE" w:rsidRPr="00E5507F" w:rsidRDefault="009560FE" w:rsidP="008E389C">
            <w:pPr>
              <w:jc w:val="thaiDistribute"/>
              <w:rPr>
                <w:rFonts w:ascii="Times New Roman" w:hAnsi="Times New Roman" w:cs="Times New Roman"/>
                <w:sz w:val="24"/>
                <w:szCs w:val="24"/>
              </w:rPr>
            </w:pPr>
          </w:p>
        </w:tc>
        <w:tc>
          <w:tcPr>
            <w:tcW w:w="2472" w:type="dxa"/>
          </w:tcPr>
          <w:p w14:paraId="511372C5" w14:textId="5A7B99EA" w:rsidR="009560FE" w:rsidRPr="00E5507F" w:rsidRDefault="009560FE" w:rsidP="008E389C">
            <w:pPr>
              <w:jc w:val="thaiDistribute"/>
              <w:rPr>
                <w:rFonts w:ascii="Times New Roman" w:hAnsi="Times New Roman" w:cs="Times New Roman"/>
                <w:sz w:val="24"/>
                <w:szCs w:val="24"/>
              </w:rPr>
            </w:pPr>
          </w:p>
        </w:tc>
        <w:tc>
          <w:tcPr>
            <w:tcW w:w="1080" w:type="dxa"/>
          </w:tcPr>
          <w:p w14:paraId="5656452E" w14:textId="325DFB39" w:rsidR="009560FE" w:rsidRPr="00E5507F" w:rsidRDefault="009560FE" w:rsidP="008A766B">
            <w:pPr>
              <w:jc w:val="center"/>
              <w:rPr>
                <w:rFonts w:ascii="Times New Roman" w:hAnsi="Times New Roman" w:cs="Times New Roman"/>
                <w:sz w:val="24"/>
                <w:szCs w:val="24"/>
              </w:rPr>
            </w:pPr>
          </w:p>
        </w:tc>
      </w:tr>
      <w:tr w:rsidR="00B5424E" w:rsidRPr="00E5507F" w14:paraId="79AFCA08" w14:textId="46A8E26F" w:rsidTr="004E7B7E">
        <w:trPr>
          <w:jc w:val="center"/>
        </w:trPr>
        <w:tc>
          <w:tcPr>
            <w:tcW w:w="2239" w:type="dxa"/>
          </w:tcPr>
          <w:p w14:paraId="6C832A39" w14:textId="50098842"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1.3 The programme to show that the expected learning outcomes consist of both generic outcomes (related to written and oral </w:t>
            </w:r>
            <w:r w:rsidRPr="00E5507F">
              <w:rPr>
                <w:rFonts w:ascii="Times New Roman" w:hAnsi="Times New Roman" w:cs="Times New Roman"/>
                <w:sz w:val="24"/>
                <w:szCs w:val="24"/>
              </w:rPr>
              <w:lastRenderedPageBreak/>
              <w:t>communication, problem solving, information technology, teambuilding skills, etc) and subject specific outcomes (related to knowledge and skills of the study discipline).</w:t>
            </w:r>
          </w:p>
        </w:tc>
        <w:tc>
          <w:tcPr>
            <w:tcW w:w="2471" w:type="dxa"/>
          </w:tcPr>
          <w:p w14:paraId="7EF7CEC7" w14:textId="1D6121E4" w:rsidR="008237EF" w:rsidRPr="00E5507F" w:rsidRDefault="008237EF" w:rsidP="002B32B7">
            <w:pPr>
              <w:jc w:val="thaiDistribute"/>
              <w:rPr>
                <w:rFonts w:ascii="Times New Roman" w:hAnsi="Times New Roman" w:cs="Times New Roman"/>
                <w:sz w:val="24"/>
                <w:szCs w:val="24"/>
                <w:cs/>
              </w:rPr>
            </w:pPr>
          </w:p>
        </w:tc>
        <w:tc>
          <w:tcPr>
            <w:tcW w:w="2472" w:type="dxa"/>
          </w:tcPr>
          <w:p w14:paraId="0512E9C0" w14:textId="0C3A97F0" w:rsidR="008237EF" w:rsidRPr="00E5507F" w:rsidRDefault="008237EF" w:rsidP="008A766B">
            <w:pPr>
              <w:jc w:val="thaiDistribute"/>
              <w:rPr>
                <w:rFonts w:ascii="Times New Roman" w:hAnsi="Times New Roman" w:cs="Times New Roman"/>
                <w:sz w:val="24"/>
                <w:szCs w:val="24"/>
              </w:rPr>
            </w:pPr>
          </w:p>
        </w:tc>
        <w:tc>
          <w:tcPr>
            <w:tcW w:w="2472" w:type="dxa"/>
          </w:tcPr>
          <w:p w14:paraId="0B9BF918" w14:textId="300DD2EA" w:rsidR="009560FE" w:rsidRPr="00E5507F" w:rsidRDefault="009560FE" w:rsidP="008A766B">
            <w:pPr>
              <w:jc w:val="center"/>
              <w:rPr>
                <w:rFonts w:ascii="Times New Roman" w:hAnsi="Times New Roman" w:cs="Times New Roman"/>
                <w:sz w:val="24"/>
                <w:szCs w:val="24"/>
              </w:rPr>
            </w:pPr>
          </w:p>
        </w:tc>
        <w:tc>
          <w:tcPr>
            <w:tcW w:w="2472" w:type="dxa"/>
          </w:tcPr>
          <w:p w14:paraId="2471B0CB" w14:textId="3C0F3FC2" w:rsidR="009560FE" w:rsidRPr="00E5507F" w:rsidRDefault="009560FE" w:rsidP="008A766B">
            <w:pPr>
              <w:jc w:val="center"/>
              <w:rPr>
                <w:rFonts w:ascii="Times New Roman" w:hAnsi="Times New Roman" w:cs="Times New Roman"/>
                <w:sz w:val="24"/>
                <w:szCs w:val="24"/>
              </w:rPr>
            </w:pPr>
          </w:p>
        </w:tc>
        <w:tc>
          <w:tcPr>
            <w:tcW w:w="2472" w:type="dxa"/>
          </w:tcPr>
          <w:p w14:paraId="57CF6C82" w14:textId="7E8B2B76" w:rsidR="009560FE" w:rsidRPr="00E5507F" w:rsidRDefault="009560FE" w:rsidP="008A766B">
            <w:pPr>
              <w:jc w:val="center"/>
              <w:rPr>
                <w:rFonts w:ascii="Times New Roman" w:hAnsi="Times New Roman" w:cs="Times New Roman"/>
                <w:sz w:val="24"/>
                <w:szCs w:val="24"/>
                <w:cs/>
              </w:rPr>
            </w:pPr>
          </w:p>
        </w:tc>
        <w:tc>
          <w:tcPr>
            <w:tcW w:w="1080" w:type="dxa"/>
          </w:tcPr>
          <w:p w14:paraId="5803854E" w14:textId="1E8C1194" w:rsidR="009560FE" w:rsidRPr="00E5507F" w:rsidRDefault="009560FE" w:rsidP="008A766B">
            <w:pPr>
              <w:jc w:val="center"/>
              <w:rPr>
                <w:rFonts w:ascii="Times New Roman" w:hAnsi="Times New Roman" w:cs="Times New Roman"/>
                <w:sz w:val="24"/>
                <w:szCs w:val="24"/>
              </w:rPr>
            </w:pPr>
          </w:p>
        </w:tc>
      </w:tr>
      <w:tr w:rsidR="00B5424E" w:rsidRPr="00E5507F" w14:paraId="4D80185B" w14:textId="1A1DD808" w:rsidTr="004E7B7E">
        <w:trPr>
          <w:jc w:val="center"/>
        </w:trPr>
        <w:tc>
          <w:tcPr>
            <w:tcW w:w="2239" w:type="dxa"/>
          </w:tcPr>
          <w:p w14:paraId="67E69D93" w14:textId="0291370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1.4 The programme to show that the requirements of the stakeholders, especially the external stakeholders, are gathered, and that these are reflected in the expected learning outcomes.</w:t>
            </w:r>
          </w:p>
        </w:tc>
        <w:tc>
          <w:tcPr>
            <w:tcW w:w="2471" w:type="dxa"/>
          </w:tcPr>
          <w:p w14:paraId="1537F63C" w14:textId="70C4FC5C" w:rsidR="009560FE" w:rsidRPr="00E5507F" w:rsidRDefault="009560FE" w:rsidP="007460C9">
            <w:pPr>
              <w:jc w:val="thaiDistribute"/>
              <w:rPr>
                <w:rFonts w:ascii="Times New Roman" w:hAnsi="Times New Roman" w:cs="Times New Roman"/>
                <w:sz w:val="24"/>
                <w:szCs w:val="24"/>
                <w:cs/>
              </w:rPr>
            </w:pPr>
          </w:p>
        </w:tc>
        <w:tc>
          <w:tcPr>
            <w:tcW w:w="2472" w:type="dxa"/>
          </w:tcPr>
          <w:p w14:paraId="68E95507"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78115F40" w14:textId="06CFE65C" w:rsidR="009560FE" w:rsidRPr="00E5507F" w:rsidRDefault="009560FE" w:rsidP="008E389C">
            <w:pPr>
              <w:jc w:val="thaiDistribute"/>
              <w:rPr>
                <w:rFonts w:ascii="Times New Roman" w:hAnsi="Times New Roman" w:cs="Times New Roman"/>
                <w:sz w:val="24"/>
                <w:szCs w:val="24"/>
              </w:rPr>
            </w:pPr>
          </w:p>
        </w:tc>
        <w:tc>
          <w:tcPr>
            <w:tcW w:w="2472" w:type="dxa"/>
          </w:tcPr>
          <w:p w14:paraId="3DDA4061"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6DA4AC95" w14:textId="7F65FE0B" w:rsidR="009560FE" w:rsidRPr="00E5507F" w:rsidRDefault="009560FE" w:rsidP="00674E47">
            <w:pPr>
              <w:jc w:val="thaiDistribute"/>
              <w:rPr>
                <w:rFonts w:ascii="Times New Roman" w:hAnsi="Times New Roman" w:cs="Times New Roman"/>
                <w:sz w:val="24"/>
                <w:szCs w:val="24"/>
              </w:rPr>
            </w:pPr>
          </w:p>
        </w:tc>
        <w:tc>
          <w:tcPr>
            <w:tcW w:w="1080" w:type="dxa"/>
          </w:tcPr>
          <w:p w14:paraId="05F56474" w14:textId="413A94A9" w:rsidR="009560FE" w:rsidRPr="00E5507F" w:rsidRDefault="009560FE" w:rsidP="008A766B">
            <w:pPr>
              <w:jc w:val="center"/>
              <w:rPr>
                <w:rFonts w:ascii="Times New Roman" w:hAnsi="Times New Roman" w:cs="Times New Roman"/>
                <w:sz w:val="24"/>
                <w:szCs w:val="24"/>
              </w:rPr>
            </w:pPr>
          </w:p>
        </w:tc>
      </w:tr>
      <w:tr w:rsidR="00B5424E" w:rsidRPr="00E5507F" w14:paraId="53391C28" w14:textId="321B7CCD" w:rsidTr="004E7B7E">
        <w:trPr>
          <w:jc w:val="center"/>
        </w:trPr>
        <w:tc>
          <w:tcPr>
            <w:tcW w:w="2239" w:type="dxa"/>
          </w:tcPr>
          <w:p w14:paraId="46332982" w14:textId="397B463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1.5 The programme to show that the expected learning outcomes are achieved by the students by the time they graduate.</w:t>
            </w:r>
          </w:p>
        </w:tc>
        <w:tc>
          <w:tcPr>
            <w:tcW w:w="2471" w:type="dxa"/>
          </w:tcPr>
          <w:p w14:paraId="33CC40E3" w14:textId="73B05ABD" w:rsidR="009560FE" w:rsidRPr="00E5507F" w:rsidRDefault="009560FE" w:rsidP="008E389C">
            <w:pPr>
              <w:jc w:val="thaiDistribute"/>
              <w:rPr>
                <w:rFonts w:ascii="Times New Roman" w:hAnsi="Times New Roman" w:cs="Times New Roman"/>
                <w:sz w:val="24"/>
                <w:szCs w:val="24"/>
              </w:rPr>
            </w:pPr>
          </w:p>
        </w:tc>
        <w:tc>
          <w:tcPr>
            <w:tcW w:w="2472" w:type="dxa"/>
          </w:tcPr>
          <w:p w14:paraId="0E5D5F79" w14:textId="689D4015" w:rsidR="009560FE" w:rsidRPr="00E5507F" w:rsidRDefault="009560FE" w:rsidP="008E389C">
            <w:pPr>
              <w:jc w:val="thaiDistribute"/>
              <w:rPr>
                <w:rFonts w:ascii="Times New Roman" w:hAnsi="Times New Roman" w:cs="Times New Roman"/>
                <w:sz w:val="24"/>
                <w:szCs w:val="24"/>
              </w:rPr>
            </w:pPr>
          </w:p>
        </w:tc>
        <w:tc>
          <w:tcPr>
            <w:tcW w:w="2472" w:type="dxa"/>
          </w:tcPr>
          <w:p w14:paraId="3AAB2862" w14:textId="527188E3" w:rsidR="009560FE" w:rsidRPr="00E5507F" w:rsidRDefault="009560FE" w:rsidP="008A766B">
            <w:pPr>
              <w:jc w:val="center"/>
              <w:rPr>
                <w:rFonts w:ascii="Times New Roman" w:hAnsi="Times New Roman" w:cs="Times New Roman"/>
                <w:sz w:val="24"/>
                <w:szCs w:val="24"/>
                <w:cs/>
              </w:rPr>
            </w:pPr>
          </w:p>
        </w:tc>
        <w:tc>
          <w:tcPr>
            <w:tcW w:w="2472" w:type="dxa"/>
          </w:tcPr>
          <w:p w14:paraId="7399673B" w14:textId="3E475AC2" w:rsidR="009560FE" w:rsidRPr="00E5507F" w:rsidRDefault="009560FE" w:rsidP="008A766B">
            <w:pPr>
              <w:jc w:val="center"/>
              <w:rPr>
                <w:rFonts w:ascii="Times New Roman" w:hAnsi="Times New Roman" w:cs="Times New Roman"/>
                <w:sz w:val="24"/>
                <w:szCs w:val="24"/>
              </w:rPr>
            </w:pPr>
          </w:p>
        </w:tc>
        <w:tc>
          <w:tcPr>
            <w:tcW w:w="2472" w:type="dxa"/>
          </w:tcPr>
          <w:p w14:paraId="31D3A875" w14:textId="67D3AAAB" w:rsidR="009560FE" w:rsidRPr="00E5507F" w:rsidRDefault="009560FE" w:rsidP="008E389C">
            <w:pPr>
              <w:jc w:val="thaiDistribute"/>
              <w:rPr>
                <w:rFonts w:ascii="Times New Roman" w:hAnsi="Times New Roman" w:cs="Times New Roman"/>
                <w:sz w:val="24"/>
                <w:szCs w:val="24"/>
              </w:rPr>
            </w:pPr>
          </w:p>
        </w:tc>
        <w:tc>
          <w:tcPr>
            <w:tcW w:w="1080" w:type="dxa"/>
          </w:tcPr>
          <w:p w14:paraId="638F82F6" w14:textId="50124451" w:rsidR="009560FE" w:rsidRPr="00E5507F" w:rsidRDefault="009560FE" w:rsidP="001B7273">
            <w:pPr>
              <w:jc w:val="center"/>
              <w:rPr>
                <w:rFonts w:ascii="Times New Roman" w:hAnsi="Times New Roman" w:cs="Times New Roman"/>
                <w:sz w:val="24"/>
                <w:szCs w:val="24"/>
              </w:rPr>
            </w:pPr>
          </w:p>
        </w:tc>
      </w:tr>
      <w:tr w:rsidR="00DE7629" w:rsidRPr="00E5507F" w14:paraId="06DDE25F" w14:textId="13A003F1" w:rsidTr="004E7B7E">
        <w:trPr>
          <w:jc w:val="center"/>
        </w:trPr>
        <w:tc>
          <w:tcPr>
            <w:tcW w:w="15678" w:type="dxa"/>
            <w:gridSpan w:val="7"/>
            <w:shd w:val="clear" w:color="auto" w:fill="E7E6E6" w:themeFill="background2"/>
          </w:tcPr>
          <w:p w14:paraId="7CC3EF97" w14:textId="1FF250CB"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2. Programme Structure and Content</w:t>
            </w:r>
          </w:p>
        </w:tc>
      </w:tr>
      <w:tr w:rsidR="00B5424E" w:rsidRPr="00E5507F" w14:paraId="548FD2A3" w14:textId="03CB7928" w:rsidTr="004E7B7E">
        <w:trPr>
          <w:jc w:val="center"/>
        </w:trPr>
        <w:tc>
          <w:tcPr>
            <w:tcW w:w="2239" w:type="dxa"/>
          </w:tcPr>
          <w:p w14:paraId="0EB20698" w14:textId="6973DF5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2.1 The specifications of the programme and all </w:t>
            </w:r>
            <w:r w:rsidRPr="00E5507F">
              <w:rPr>
                <w:rFonts w:ascii="Times New Roman" w:hAnsi="Times New Roman" w:cs="Times New Roman"/>
                <w:sz w:val="24"/>
                <w:szCs w:val="24"/>
              </w:rPr>
              <w:lastRenderedPageBreak/>
              <w:t>its courses are shown to be comprehensive, up-to-date, and made available and communicated to all stakeholders.</w:t>
            </w:r>
          </w:p>
        </w:tc>
        <w:tc>
          <w:tcPr>
            <w:tcW w:w="2471" w:type="dxa"/>
          </w:tcPr>
          <w:p w14:paraId="5EB3A732" w14:textId="06B5BB7F" w:rsidR="009560FE" w:rsidRPr="00E5507F" w:rsidRDefault="009560FE" w:rsidP="005445F3">
            <w:pPr>
              <w:jc w:val="thaiDistribute"/>
              <w:rPr>
                <w:rFonts w:ascii="Times New Roman" w:hAnsi="Times New Roman" w:cs="Times New Roman"/>
                <w:sz w:val="24"/>
                <w:szCs w:val="24"/>
              </w:rPr>
            </w:pPr>
          </w:p>
        </w:tc>
        <w:tc>
          <w:tcPr>
            <w:tcW w:w="2472" w:type="dxa"/>
          </w:tcPr>
          <w:p w14:paraId="136B6279" w14:textId="69AC012B" w:rsidR="00CC0B12" w:rsidRPr="00E5507F" w:rsidRDefault="00CC0B12" w:rsidP="00E70551">
            <w:pPr>
              <w:jc w:val="thaiDistribute"/>
              <w:rPr>
                <w:rFonts w:ascii="Times New Roman" w:hAnsi="Times New Roman" w:cs="Times New Roman"/>
                <w:sz w:val="24"/>
                <w:szCs w:val="24"/>
              </w:rPr>
            </w:pPr>
          </w:p>
        </w:tc>
        <w:tc>
          <w:tcPr>
            <w:tcW w:w="2472" w:type="dxa"/>
          </w:tcPr>
          <w:p w14:paraId="2C3A5306" w14:textId="4C90CA41" w:rsidR="009560FE" w:rsidRPr="00E5507F" w:rsidRDefault="009560FE" w:rsidP="00E70551">
            <w:pPr>
              <w:jc w:val="thaiDistribute"/>
              <w:rPr>
                <w:rFonts w:ascii="Times New Roman" w:hAnsi="Times New Roman" w:cs="Times New Roman"/>
                <w:sz w:val="24"/>
                <w:szCs w:val="24"/>
                <w:cs/>
              </w:rPr>
            </w:pPr>
          </w:p>
        </w:tc>
        <w:tc>
          <w:tcPr>
            <w:tcW w:w="2472" w:type="dxa"/>
          </w:tcPr>
          <w:p w14:paraId="19FCC90E" w14:textId="13B61D5A" w:rsidR="009560FE" w:rsidRPr="00E5507F" w:rsidRDefault="009560FE" w:rsidP="008A766B">
            <w:pPr>
              <w:jc w:val="center"/>
              <w:rPr>
                <w:rFonts w:ascii="Times New Roman" w:hAnsi="Times New Roman" w:cs="Times New Roman"/>
                <w:sz w:val="24"/>
                <w:szCs w:val="24"/>
              </w:rPr>
            </w:pPr>
          </w:p>
        </w:tc>
        <w:tc>
          <w:tcPr>
            <w:tcW w:w="2472" w:type="dxa"/>
          </w:tcPr>
          <w:p w14:paraId="3ADF3A2D" w14:textId="5EBD0001" w:rsidR="00F019E4" w:rsidRPr="00E5507F" w:rsidRDefault="00F019E4" w:rsidP="008E389C">
            <w:pPr>
              <w:jc w:val="thaiDistribute"/>
              <w:rPr>
                <w:rFonts w:ascii="Times New Roman" w:hAnsi="Times New Roman" w:cs="Times New Roman"/>
                <w:sz w:val="24"/>
                <w:szCs w:val="24"/>
              </w:rPr>
            </w:pPr>
          </w:p>
        </w:tc>
        <w:tc>
          <w:tcPr>
            <w:tcW w:w="1080" w:type="dxa"/>
          </w:tcPr>
          <w:p w14:paraId="2FF3AC67" w14:textId="69077915" w:rsidR="009560FE" w:rsidRPr="00E5507F" w:rsidRDefault="009560FE" w:rsidP="00B7212C">
            <w:pPr>
              <w:jc w:val="center"/>
              <w:rPr>
                <w:rFonts w:ascii="Times New Roman" w:hAnsi="Times New Roman" w:cs="Times New Roman"/>
                <w:sz w:val="24"/>
                <w:szCs w:val="24"/>
              </w:rPr>
            </w:pPr>
          </w:p>
        </w:tc>
      </w:tr>
      <w:tr w:rsidR="00B5424E" w:rsidRPr="00E5507F" w14:paraId="5C0BDFC6" w14:textId="3229C017" w:rsidTr="004E7B7E">
        <w:trPr>
          <w:jc w:val="center"/>
        </w:trPr>
        <w:tc>
          <w:tcPr>
            <w:tcW w:w="2239" w:type="dxa"/>
          </w:tcPr>
          <w:p w14:paraId="15217DB9" w14:textId="26F458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2.2 The design of the curriculum is shown to be constructively aligned with achieving the expected learning outcomes.</w:t>
            </w:r>
          </w:p>
        </w:tc>
        <w:tc>
          <w:tcPr>
            <w:tcW w:w="2471" w:type="dxa"/>
          </w:tcPr>
          <w:p w14:paraId="40E0F0BB" w14:textId="70124B47" w:rsidR="009560FE" w:rsidRPr="00E5507F" w:rsidRDefault="009560FE" w:rsidP="008E389C">
            <w:pPr>
              <w:jc w:val="thaiDistribute"/>
              <w:rPr>
                <w:rFonts w:ascii="Times New Roman" w:hAnsi="Times New Roman" w:cs="Times New Roman"/>
                <w:sz w:val="24"/>
                <w:szCs w:val="24"/>
                <w:cs/>
              </w:rPr>
            </w:pPr>
          </w:p>
        </w:tc>
        <w:tc>
          <w:tcPr>
            <w:tcW w:w="2472" w:type="dxa"/>
          </w:tcPr>
          <w:p w14:paraId="2DB2A5D5" w14:textId="047AA4D6" w:rsidR="009560FE" w:rsidRPr="00E5507F" w:rsidRDefault="009560FE" w:rsidP="008E389C">
            <w:pPr>
              <w:jc w:val="thaiDistribute"/>
              <w:rPr>
                <w:rFonts w:ascii="Times New Roman" w:hAnsi="Times New Roman" w:cs="Times New Roman"/>
                <w:sz w:val="24"/>
                <w:szCs w:val="24"/>
              </w:rPr>
            </w:pPr>
          </w:p>
        </w:tc>
        <w:tc>
          <w:tcPr>
            <w:tcW w:w="2472" w:type="dxa"/>
          </w:tcPr>
          <w:p w14:paraId="3B5C3938" w14:textId="5DF11334" w:rsidR="009560FE" w:rsidRPr="00E5507F" w:rsidRDefault="009560FE" w:rsidP="008E389C">
            <w:pPr>
              <w:jc w:val="thaiDistribute"/>
              <w:rPr>
                <w:rFonts w:ascii="Times New Roman" w:hAnsi="Times New Roman" w:cs="Times New Roman"/>
                <w:sz w:val="24"/>
                <w:szCs w:val="24"/>
              </w:rPr>
            </w:pPr>
          </w:p>
        </w:tc>
        <w:tc>
          <w:tcPr>
            <w:tcW w:w="2472" w:type="dxa"/>
          </w:tcPr>
          <w:p w14:paraId="22D41A07" w14:textId="186B0D7C" w:rsidR="009560FE" w:rsidRPr="00E5507F" w:rsidRDefault="009560FE" w:rsidP="008E389C">
            <w:pPr>
              <w:jc w:val="thaiDistribute"/>
              <w:rPr>
                <w:rFonts w:ascii="Times New Roman" w:hAnsi="Times New Roman" w:cs="Times New Roman"/>
                <w:sz w:val="24"/>
                <w:szCs w:val="24"/>
              </w:rPr>
            </w:pPr>
          </w:p>
        </w:tc>
        <w:tc>
          <w:tcPr>
            <w:tcW w:w="2472" w:type="dxa"/>
          </w:tcPr>
          <w:p w14:paraId="2679E961" w14:textId="7A11D025" w:rsidR="009560FE" w:rsidRPr="00E5507F" w:rsidRDefault="009560FE" w:rsidP="008E389C">
            <w:pPr>
              <w:jc w:val="thaiDistribute"/>
              <w:rPr>
                <w:rFonts w:ascii="Times New Roman" w:hAnsi="Times New Roman" w:cs="Times New Roman"/>
                <w:sz w:val="24"/>
                <w:szCs w:val="24"/>
              </w:rPr>
            </w:pPr>
          </w:p>
        </w:tc>
        <w:tc>
          <w:tcPr>
            <w:tcW w:w="1080" w:type="dxa"/>
          </w:tcPr>
          <w:p w14:paraId="06BAEF93" w14:textId="08DEE313" w:rsidR="009560FE" w:rsidRPr="00E5507F" w:rsidRDefault="009560FE" w:rsidP="008A766B">
            <w:pPr>
              <w:jc w:val="center"/>
              <w:rPr>
                <w:rFonts w:ascii="Times New Roman" w:hAnsi="Times New Roman" w:cs="Times New Roman"/>
                <w:sz w:val="24"/>
                <w:szCs w:val="24"/>
              </w:rPr>
            </w:pPr>
          </w:p>
        </w:tc>
      </w:tr>
      <w:tr w:rsidR="00B5424E" w:rsidRPr="00E5507F" w14:paraId="4D9560D7" w14:textId="4C859D3D" w:rsidTr="004E7B7E">
        <w:trPr>
          <w:jc w:val="center"/>
        </w:trPr>
        <w:tc>
          <w:tcPr>
            <w:tcW w:w="2239" w:type="dxa"/>
          </w:tcPr>
          <w:p w14:paraId="24008FD5" w14:textId="16F174A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2.3 The design of the curriculum is shown to include feedback from stakeholders, especially external stakeholders.</w:t>
            </w:r>
          </w:p>
        </w:tc>
        <w:tc>
          <w:tcPr>
            <w:tcW w:w="2471" w:type="dxa"/>
          </w:tcPr>
          <w:p w14:paraId="449AAE2D" w14:textId="3F96234D" w:rsidR="009560FE" w:rsidRPr="00E5507F" w:rsidRDefault="009560FE" w:rsidP="008E389C">
            <w:pPr>
              <w:jc w:val="thaiDistribute"/>
              <w:rPr>
                <w:rFonts w:ascii="Times New Roman" w:hAnsi="Times New Roman" w:cs="Times New Roman"/>
                <w:sz w:val="24"/>
                <w:szCs w:val="24"/>
                <w:cs/>
              </w:rPr>
            </w:pPr>
          </w:p>
        </w:tc>
        <w:tc>
          <w:tcPr>
            <w:tcW w:w="2472" w:type="dxa"/>
          </w:tcPr>
          <w:p w14:paraId="7FCAF297" w14:textId="131FA1FD" w:rsidR="009560FE" w:rsidRPr="00E5507F" w:rsidRDefault="009560FE" w:rsidP="008E389C">
            <w:pPr>
              <w:jc w:val="thaiDistribute"/>
              <w:rPr>
                <w:rFonts w:ascii="Times New Roman" w:hAnsi="Times New Roman" w:cs="Times New Roman"/>
                <w:sz w:val="24"/>
                <w:szCs w:val="24"/>
              </w:rPr>
            </w:pPr>
          </w:p>
        </w:tc>
        <w:tc>
          <w:tcPr>
            <w:tcW w:w="2472" w:type="dxa"/>
          </w:tcPr>
          <w:p w14:paraId="49549999" w14:textId="59A11140" w:rsidR="009560FE" w:rsidRPr="00E5507F" w:rsidRDefault="009560FE" w:rsidP="008E389C">
            <w:pPr>
              <w:jc w:val="thaiDistribute"/>
              <w:rPr>
                <w:rFonts w:ascii="Times New Roman" w:hAnsi="Times New Roman" w:cs="Times New Roman"/>
                <w:sz w:val="24"/>
                <w:szCs w:val="24"/>
                <w:cs/>
              </w:rPr>
            </w:pPr>
          </w:p>
        </w:tc>
        <w:tc>
          <w:tcPr>
            <w:tcW w:w="2472" w:type="dxa"/>
          </w:tcPr>
          <w:p w14:paraId="50BF4A8C" w14:textId="335832C9" w:rsidR="009560FE" w:rsidRPr="00E5507F" w:rsidRDefault="009560FE" w:rsidP="008E389C">
            <w:pPr>
              <w:jc w:val="thaiDistribute"/>
              <w:rPr>
                <w:rFonts w:ascii="Times New Roman" w:hAnsi="Times New Roman" w:cs="Times New Roman"/>
                <w:sz w:val="24"/>
                <w:szCs w:val="24"/>
              </w:rPr>
            </w:pPr>
          </w:p>
        </w:tc>
        <w:tc>
          <w:tcPr>
            <w:tcW w:w="2472" w:type="dxa"/>
          </w:tcPr>
          <w:p w14:paraId="0FC2B7DA" w14:textId="1FF273FB" w:rsidR="009560FE" w:rsidRPr="00E5507F" w:rsidRDefault="009560FE" w:rsidP="008E389C">
            <w:pPr>
              <w:jc w:val="thaiDistribute"/>
              <w:rPr>
                <w:rFonts w:ascii="Times New Roman" w:hAnsi="Times New Roman" w:cs="Times New Roman"/>
                <w:sz w:val="24"/>
                <w:szCs w:val="24"/>
                <w:cs/>
              </w:rPr>
            </w:pPr>
          </w:p>
        </w:tc>
        <w:tc>
          <w:tcPr>
            <w:tcW w:w="1080" w:type="dxa"/>
          </w:tcPr>
          <w:p w14:paraId="3CEE07E6" w14:textId="69BA022D" w:rsidR="009560FE" w:rsidRPr="00E5507F" w:rsidRDefault="009560FE" w:rsidP="008A766B">
            <w:pPr>
              <w:jc w:val="center"/>
              <w:rPr>
                <w:rFonts w:ascii="Times New Roman" w:hAnsi="Times New Roman" w:cs="Times New Roman"/>
                <w:sz w:val="24"/>
                <w:szCs w:val="24"/>
              </w:rPr>
            </w:pPr>
          </w:p>
        </w:tc>
      </w:tr>
      <w:tr w:rsidR="00B5424E" w:rsidRPr="00E5507F" w14:paraId="75C21FDF" w14:textId="12B1DB1F" w:rsidTr="004E7B7E">
        <w:trPr>
          <w:jc w:val="center"/>
        </w:trPr>
        <w:tc>
          <w:tcPr>
            <w:tcW w:w="2239" w:type="dxa"/>
          </w:tcPr>
          <w:p w14:paraId="0E8CA324" w14:textId="714B29E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2.4 The contribution made by each course in achieving the expected learning outcomes is shown to be clear.</w:t>
            </w:r>
          </w:p>
        </w:tc>
        <w:tc>
          <w:tcPr>
            <w:tcW w:w="2471" w:type="dxa"/>
          </w:tcPr>
          <w:p w14:paraId="445B5A6B" w14:textId="4921CB82" w:rsidR="009560FE" w:rsidRPr="00E5507F" w:rsidRDefault="009560FE" w:rsidP="008E389C">
            <w:pPr>
              <w:jc w:val="thaiDistribute"/>
              <w:rPr>
                <w:rFonts w:ascii="Times New Roman" w:hAnsi="Times New Roman" w:cs="Times New Roman"/>
                <w:sz w:val="24"/>
                <w:szCs w:val="24"/>
              </w:rPr>
            </w:pPr>
          </w:p>
        </w:tc>
        <w:tc>
          <w:tcPr>
            <w:tcW w:w="2472" w:type="dxa"/>
          </w:tcPr>
          <w:p w14:paraId="78CBFCEC" w14:textId="080F81CB" w:rsidR="00E61AF6" w:rsidRPr="00E5507F" w:rsidRDefault="00E61AF6" w:rsidP="00E61AF6">
            <w:pPr>
              <w:jc w:val="thaiDistribute"/>
              <w:rPr>
                <w:rFonts w:ascii="Times New Roman" w:hAnsi="Times New Roman" w:cs="Times New Roman"/>
                <w:sz w:val="24"/>
                <w:szCs w:val="24"/>
              </w:rPr>
            </w:pPr>
          </w:p>
        </w:tc>
        <w:tc>
          <w:tcPr>
            <w:tcW w:w="2472" w:type="dxa"/>
          </w:tcPr>
          <w:p w14:paraId="1A6026ED" w14:textId="44CB5FAA" w:rsidR="009560FE" w:rsidRPr="00E5507F" w:rsidRDefault="009560FE" w:rsidP="008E389C">
            <w:pPr>
              <w:jc w:val="thaiDistribute"/>
              <w:rPr>
                <w:rFonts w:ascii="Times New Roman" w:hAnsi="Times New Roman" w:cs="Times New Roman"/>
                <w:sz w:val="24"/>
                <w:szCs w:val="24"/>
              </w:rPr>
            </w:pPr>
          </w:p>
        </w:tc>
        <w:tc>
          <w:tcPr>
            <w:tcW w:w="2472" w:type="dxa"/>
          </w:tcPr>
          <w:p w14:paraId="51412842" w14:textId="77777777" w:rsidR="009560FE" w:rsidRPr="00E5507F" w:rsidRDefault="009560FE" w:rsidP="008E389C">
            <w:pPr>
              <w:jc w:val="thaiDistribute"/>
              <w:rPr>
                <w:rFonts w:ascii="Times New Roman" w:hAnsi="Times New Roman" w:cs="Times New Roman"/>
                <w:sz w:val="24"/>
                <w:szCs w:val="24"/>
              </w:rPr>
            </w:pPr>
          </w:p>
        </w:tc>
        <w:tc>
          <w:tcPr>
            <w:tcW w:w="2472" w:type="dxa"/>
          </w:tcPr>
          <w:p w14:paraId="5EA12387" w14:textId="75C29497" w:rsidR="009560FE" w:rsidRPr="00E5507F" w:rsidRDefault="009560FE" w:rsidP="008A766B">
            <w:pPr>
              <w:jc w:val="center"/>
              <w:rPr>
                <w:rFonts w:ascii="Times New Roman" w:hAnsi="Times New Roman" w:cs="Times New Roman"/>
                <w:sz w:val="24"/>
                <w:szCs w:val="24"/>
              </w:rPr>
            </w:pPr>
          </w:p>
        </w:tc>
        <w:tc>
          <w:tcPr>
            <w:tcW w:w="1080" w:type="dxa"/>
          </w:tcPr>
          <w:p w14:paraId="4C300290" w14:textId="7DD52A3E" w:rsidR="009560FE" w:rsidRPr="00E5507F" w:rsidRDefault="009560FE" w:rsidP="008A766B">
            <w:pPr>
              <w:jc w:val="center"/>
              <w:rPr>
                <w:rFonts w:ascii="Times New Roman" w:hAnsi="Times New Roman" w:cs="Times New Roman"/>
                <w:sz w:val="24"/>
                <w:szCs w:val="24"/>
              </w:rPr>
            </w:pPr>
          </w:p>
        </w:tc>
      </w:tr>
      <w:tr w:rsidR="00B5424E" w:rsidRPr="00E5507F" w14:paraId="118B6647" w14:textId="68DF2108" w:rsidTr="004E7B7E">
        <w:trPr>
          <w:jc w:val="center"/>
        </w:trPr>
        <w:tc>
          <w:tcPr>
            <w:tcW w:w="2239" w:type="dxa"/>
          </w:tcPr>
          <w:p w14:paraId="6DC495F6" w14:textId="7661E79F"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2.5 The curriculum to show that all its courses are logically structured, properly sequenced </w:t>
            </w:r>
            <w:r w:rsidRPr="00E5507F">
              <w:rPr>
                <w:rFonts w:ascii="Times New Roman" w:hAnsi="Times New Roman" w:cs="Times New Roman"/>
                <w:sz w:val="24"/>
                <w:szCs w:val="24"/>
              </w:rPr>
              <w:lastRenderedPageBreak/>
              <w:t>(progression from basic to intermediate to specialised courses), and are integrated</w:t>
            </w:r>
          </w:p>
        </w:tc>
        <w:tc>
          <w:tcPr>
            <w:tcW w:w="2471" w:type="dxa"/>
          </w:tcPr>
          <w:p w14:paraId="29B9F0C9" w14:textId="0FFB3655" w:rsidR="00D86EC2" w:rsidRPr="00E5507F" w:rsidRDefault="00D86EC2" w:rsidP="00D86EC2">
            <w:pPr>
              <w:jc w:val="thaiDistribute"/>
              <w:rPr>
                <w:rFonts w:ascii="Times New Roman" w:hAnsi="Times New Roman" w:cs="Times New Roman"/>
                <w:sz w:val="24"/>
                <w:szCs w:val="24"/>
              </w:rPr>
            </w:pPr>
          </w:p>
        </w:tc>
        <w:tc>
          <w:tcPr>
            <w:tcW w:w="2472" w:type="dxa"/>
          </w:tcPr>
          <w:p w14:paraId="1C9AA6F9" w14:textId="45274E7F" w:rsidR="009560FE" w:rsidRPr="00E5507F" w:rsidRDefault="009560FE" w:rsidP="008E389C">
            <w:pPr>
              <w:jc w:val="thaiDistribute"/>
              <w:rPr>
                <w:rFonts w:ascii="Times New Roman" w:hAnsi="Times New Roman" w:cs="Times New Roman"/>
                <w:sz w:val="24"/>
                <w:szCs w:val="24"/>
              </w:rPr>
            </w:pPr>
          </w:p>
        </w:tc>
        <w:tc>
          <w:tcPr>
            <w:tcW w:w="2472" w:type="dxa"/>
          </w:tcPr>
          <w:p w14:paraId="2F740909" w14:textId="14EF8E00" w:rsidR="009560FE" w:rsidRPr="00E5507F" w:rsidRDefault="009560FE" w:rsidP="007331C3">
            <w:pPr>
              <w:jc w:val="center"/>
              <w:rPr>
                <w:rFonts w:ascii="Times New Roman" w:hAnsi="Times New Roman" w:cs="Times New Roman"/>
                <w:sz w:val="24"/>
                <w:szCs w:val="24"/>
              </w:rPr>
            </w:pPr>
          </w:p>
        </w:tc>
        <w:tc>
          <w:tcPr>
            <w:tcW w:w="2472" w:type="dxa"/>
          </w:tcPr>
          <w:p w14:paraId="14AB2C61" w14:textId="577A9694" w:rsidR="009560FE" w:rsidRPr="00E5507F" w:rsidRDefault="009560FE" w:rsidP="007331C3">
            <w:pPr>
              <w:jc w:val="center"/>
              <w:rPr>
                <w:rFonts w:ascii="Times New Roman" w:hAnsi="Times New Roman" w:cs="Times New Roman"/>
                <w:sz w:val="24"/>
                <w:szCs w:val="24"/>
              </w:rPr>
            </w:pPr>
          </w:p>
        </w:tc>
        <w:tc>
          <w:tcPr>
            <w:tcW w:w="2472" w:type="dxa"/>
          </w:tcPr>
          <w:p w14:paraId="42D0A8E2" w14:textId="1546C830" w:rsidR="00D86EC2" w:rsidRPr="00E5507F" w:rsidRDefault="00D86EC2" w:rsidP="008E389C">
            <w:pPr>
              <w:jc w:val="thaiDistribute"/>
              <w:rPr>
                <w:rFonts w:ascii="Times New Roman" w:hAnsi="Times New Roman" w:cs="Times New Roman"/>
                <w:sz w:val="24"/>
                <w:szCs w:val="24"/>
                <w:cs/>
              </w:rPr>
            </w:pPr>
          </w:p>
        </w:tc>
        <w:tc>
          <w:tcPr>
            <w:tcW w:w="1080" w:type="dxa"/>
          </w:tcPr>
          <w:p w14:paraId="53031E20" w14:textId="30891065" w:rsidR="009560FE" w:rsidRPr="00E5507F" w:rsidRDefault="009560FE" w:rsidP="007331C3">
            <w:pPr>
              <w:jc w:val="center"/>
              <w:rPr>
                <w:rFonts w:ascii="Times New Roman" w:hAnsi="Times New Roman" w:cs="Times New Roman"/>
                <w:sz w:val="24"/>
                <w:szCs w:val="24"/>
              </w:rPr>
            </w:pPr>
          </w:p>
        </w:tc>
      </w:tr>
      <w:tr w:rsidR="00B5424E" w:rsidRPr="00E5507F" w14:paraId="0A739177" w14:textId="39A792E2" w:rsidTr="004E7B7E">
        <w:trPr>
          <w:jc w:val="center"/>
        </w:trPr>
        <w:tc>
          <w:tcPr>
            <w:tcW w:w="2239" w:type="dxa"/>
          </w:tcPr>
          <w:p w14:paraId="7D49DE37" w14:textId="286A2E3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2.6 The curriculum to have option(s) for students to pursue major and/or minor specialisations.</w:t>
            </w:r>
          </w:p>
        </w:tc>
        <w:tc>
          <w:tcPr>
            <w:tcW w:w="2471" w:type="dxa"/>
          </w:tcPr>
          <w:p w14:paraId="15DEE815" w14:textId="11F2FC23" w:rsidR="009560FE" w:rsidRPr="00E5507F" w:rsidRDefault="009560FE" w:rsidP="00BA0D63">
            <w:pPr>
              <w:jc w:val="center"/>
              <w:rPr>
                <w:rFonts w:ascii="Times New Roman" w:hAnsi="Times New Roman" w:cs="Times New Roman"/>
                <w:sz w:val="24"/>
                <w:szCs w:val="24"/>
                <w:cs/>
              </w:rPr>
            </w:pPr>
          </w:p>
        </w:tc>
        <w:tc>
          <w:tcPr>
            <w:tcW w:w="2472" w:type="dxa"/>
          </w:tcPr>
          <w:p w14:paraId="6543A9EF" w14:textId="732C9F95" w:rsidR="009560FE" w:rsidRPr="00E5507F" w:rsidRDefault="009560FE" w:rsidP="00BA0D63">
            <w:pPr>
              <w:jc w:val="center"/>
              <w:rPr>
                <w:rFonts w:ascii="Times New Roman" w:hAnsi="Times New Roman" w:cs="Times New Roman"/>
                <w:sz w:val="24"/>
                <w:szCs w:val="24"/>
              </w:rPr>
            </w:pPr>
          </w:p>
        </w:tc>
        <w:tc>
          <w:tcPr>
            <w:tcW w:w="2472" w:type="dxa"/>
          </w:tcPr>
          <w:p w14:paraId="46501CF4" w14:textId="1A6015AF" w:rsidR="009560FE" w:rsidRPr="00E5507F" w:rsidRDefault="009560FE" w:rsidP="008E389C">
            <w:pPr>
              <w:jc w:val="thaiDistribute"/>
              <w:rPr>
                <w:rFonts w:ascii="Times New Roman" w:hAnsi="Times New Roman" w:cs="Times New Roman"/>
                <w:sz w:val="24"/>
                <w:szCs w:val="24"/>
              </w:rPr>
            </w:pPr>
          </w:p>
        </w:tc>
        <w:tc>
          <w:tcPr>
            <w:tcW w:w="2472" w:type="dxa"/>
          </w:tcPr>
          <w:p w14:paraId="702C4FBD" w14:textId="7C4FBF05" w:rsidR="003E511D" w:rsidRPr="00E5507F" w:rsidRDefault="003E511D" w:rsidP="00DF06C4">
            <w:pPr>
              <w:jc w:val="thaiDistribute"/>
              <w:rPr>
                <w:rFonts w:ascii="Times New Roman" w:hAnsi="Times New Roman" w:cs="Times New Roman"/>
                <w:sz w:val="24"/>
                <w:szCs w:val="24"/>
              </w:rPr>
            </w:pPr>
          </w:p>
        </w:tc>
        <w:tc>
          <w:tcPr>
            <w:tcW w:w="2472" w:type="dxa"/>
          </w:tcPr>
          <w:p w14:paraId="4163926D" w14:textId="05DFF892" w:rsidR="009560FE" w:rsidRPr="00E5507F" w:rsidRDefault="009560FE" w:rsidP="00BA0D63">
            <w:pPr>
              <w:jc w:val="center"/>
              <w:rPr>
                <w:rFonts w:ascii="Times New Roman" w:hAnsi="Times New Roman" w:cs="Times New Roman"/>
                <w:sz w:val="24"/>
                <w:szCs w:val="24"/>
              </w:rPr>
            </w:pPr>
          </w:p>
        </w:tc>
        <w:tc>
          <w:tcPr>
            <w:tcW w:w="1080" w:type="dxa"/>
          </w:tcPr>
          <w:p w14:paraId="6CBAB919" w14:textId="33600657" w:rsidR="009560FE" w:rsidRPr="00E5507F" w:rsidRDefault="009560FE" w:rsidP="00BA0D63">
            <w:pPr>
              <w:jc w:val="center"/>
              <w:rPr>
                <w:rFonts w:ascii="Times New Roman" w:hAnsi="Times New Roman" w:cs="Times New Roman"/>
                <w:sz w:val="24"/>
                <w:szCs w:val="24"/>
              </w:rPr>
            </w:pPr>
          </w:p>
        </w:tc>
      </w:tr>
      <w:tr w:rsidR="00B5424E" w:rsidRPr="00E5507F" w14:paraId="2BFF1986" w14:textId="525BDB7B" w:rsidTr="004E7B7E">
        <w:trPr>
          <w:jc w:val="center"/>
        </w:trPr>
        <w:tc>
          <w:tcPr>
            <w:tcW w:w="2239" w:type="dxa"/>
          </w:tcPr>
          <w:p w14:paraId="16D95FEA" w14:textId="7F0AC48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2.7 The programme to show that its curriculum is reviewed periodically following an established procedure and that it remains up-to-date and relevant to industry.</w:t>
            </w:r>
          </w:p>
        </w:tc>
        <w:tc>
          <w:tcPr>
            <w:tcW w:w="2471" w:type="dxa"/>
          </w:tcPr>
          <w:p w14:paraId="2C414FBA" w14:textId="4441E77A" w:rsidR="009560FE" w:rsidRPr="00E5507F" w:rsidRDefault="009560FE" w:rsidP="000D14B6">
            <w:pPr>
              <w:jc w:val="thaiDistribute"/>
              <w:rPr>
                <w:rFonts w:ascii="Times New Roman" w:hAnsi="Times New Roman" w:cs="Times New Roman"/>
                <w:sz w:val="24"/>
                <w:szCs w:val="24"/>
                <w:cs/>
              </w:rPr>
            </w:pPr>
          </w:p>
        </w:tc>
        <w:tc>
          <w:tcPr>
            <w:tcW w:w="2472" w:type="dxa"/>
          </w:tcPr>
          <w:p w14:paraId="4416E5DC" w14:textId="48501BA8" w:rsidR="000D3441" w:rsidRPr="00E5507F" w:rsidRDefault="000D3441" w:rsidP="000D3441">
            <w:pPr>
              <w:jc w:val="thaiDistribute"/>
              <w:rPr>
                <w:rFonts w:ascii="Times New Roman" w:hAnsi="Times New Roman" w:cs="Times New Roman"/>
                <w:sz w:val="24"/>
                <w:szCs w:val="24"/>
              </w:rPr>
            </w:pPr>
          </w:p>
        </w:tc>
        <w:tc>
          <w:tcPr>
            <w:tcW w:w="2472" w:type="dxa"/>
          </w:tcPr>
          <w:p w14:paraId="594AF753" w14:textId="3D3C2B26" w:rsidR="009560FE" w:rsidRPr="00E5507F" w:rsidRDefault="009560FE" w:rsidP="00BA0D63">
            <w:pPr>
              <w:jc w:val="center"/>
              <w:rPr>
                <w:rFonts w:ascii="Times New Roman" w:hAnsi="Times New Roman" w:cs="Times New Roman"/>
                <w:sz w:val="24"/>
                <w:szCs w:val="24"/>
              </w:rPr>
            </w:pPr>
          </w:p>
        </w:tc>
        <w:tc>
          <w:tcPr>
            <w:tcW w:w="2472" w:type="dxa"/>
          </w:tcPr>
          <w:p w14:paraId="55F55B8B" w14:textId="24005EA8" w:rsidR="009560FE" w:rsidRPr="00E5507F" w:rsidRDefault="009560FE" w:rsidP="00BA0D63">
            <w:pPr>
              <w:jc w:val="center"/>
              <w:rPr>
                <w:rFonts w:ascii="Times New Roman" w:hAnsi="Times New Roman" w:cs="Times New Roman"/>
                <w:sz w:val="24"/>
                <w:szCs w:val="24"/>
              </w:rPr>
            </w:pPr>
          </w:p>
        </w:tc>
        <w:tc>
          <w:tcPr>
            <w:tcW w:w="2472" w:type="dxa"/>
          </w:tcPr>
          <w:p w14:paraId="102540D2" w14:textId="197E794E" w:rsidR="009560FE" w:rsidRPr="00E5507F" w:rsidRDefault="009560FE" w:rsidP="00BA0D63">
            <w:pPr>
              <w:jc w:val="center"/>
              <w:rPr>
                <w:rFonts w:ascii="Times New Roman" w:hAnsi="Times New Roman" w:cs="Times New Roman"/>
                <w:sz w:val="24"/>
                <w:szCs w:val="24"/>
                <w:cs/>
              </w:rPr>
            </w:pPr>
          </w:p>
        </w:tc>
        <w:tc>
          <w:tcPr>
            <w:tcW w:w="1080" w:type="dxa"/>
          </w:tcPr>
          <w:p w14:paraId="28FFF100" w14:textId="31BF787F" w:rsidR="009560FE" w:rsidRPr="00E5507F" w:rsidRDefault="009560FE" w:rsidP="00BA0D63">
            <w:pPr>
              <w:jc w:val="center"/>
              <w:rPr>
                <w:rFonts w:ascii="Times New Roman" w:hAnsi="Times New Roman" w:cs="Times New Roman"/>
                <w:sz w:val="24"/>
                <w:szCs w:val="24"/>
                <w:cs/>
              </w:rPr>
            </w:pPr>
          </w:p>
        </w:tc>
      </w:tr>
      <w:tr w:rsidR="00DE7629" w:rsidRPr="00E5507F" w14:paraId="7BF9C54D" w14:textId="7DCD5561" w:rsidTr="004E7B7E">
        <w:trPr>
          <w:jc w:val="center"/>
        </w:trPr>
        <w:tc>
          <w:tcPr>
            <w:tcW w:w="15678" w:type="dxa"/>
            <w:gridSpan w:val="7"/>
            <w:shd w:val="clear" w:color="auto" w:fill="E7E6E6" w:themeFill="background2"/>
          </w:tcPr>
          <w:p w14:paraId="495155E9" w14:textId="00347E93"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3. Teaching and Learning Approach</w:t>
            </w:r>
          </w:p>
        </w:tc>
      </w:tr>
      <w:tr w:rsidR="00B5424E" w:rsidRPr="00E5507F" w14:paraId="42221693" w14:textId="5059A63B" w:rsidTr="004E7B7E">
        <w:trPr>
          <w:jc w:val="center"/>
        </w:trPr>
        <w:tc>
          <w:tcPr>
            <w:tcW w:w="2239" w:type="dxa"/>
          </w:tcPr>
          <w:p w14:paraId="4CB82FD8" w14:textId="75F5B10E"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3.1 The educational philosophy is shown to be articulated and communicated to all stakeholders. It is also shown to be reflected in the teaching and learning activities.</w:t>
            </w:r>
          </w:p>
        </w:tc>
        <w:tc>
          <w:tcPr>
            <w:tcW w:w="2471" w:type="dxa"/>
          </w:tcPr>
          <w:p w14:paraId="51105DE4" w14:textId="59D02377" w:rsidR="00507578" w:rsidRPr="00E5507F" w:rsidRDefault="00507578" w:rsidP="00507578">
            <w:pPr>
              <w:jc w:val="thaiDistribute"/>
              <w:rPr>
                <w:rFonts w:ascii="Times New Roman" w:hAnsi="Times New Roman" w:cs="Times New Roman"/>
                <w:sz w:val="24"/>
                <w:szCs w:val="24"/>
                <w:cs/>
              </w:rPr>
            </w:pPr>
          </w:p>
        </w:tc>
        <w:tc>
          <w:tcPr>
            <w:tcW w:w="2472" w:type="dxa"/>
          </w:tcPr>
          <w:p w14:paraId="561BF5AF" w14:textId="71A4A970" w:rsidR="00507578" w:rsidRPr="00E5507F" w:rsidRDefault="00507578" w:rsidP="00AF497C">
            <w:pPr>
              <w:jc w:val="thaiDistribute"/>
              <w:rPr>
                <w:rFonts w:ascii="Times New Roman" w:hAnsi="Times New Roman" w:cs="Times New Roman"/>
                <w:sz w:val="24"/>
                <w:szCs w:val="24"/>
              </w:rPr>
            </w:pPr>
          </w:p>
        </w:tc>
        <w:tc>
          <w:tcPr>
            <w:tcW w:w="2472" w:type="dxa"/>
          </w:tcPr>
          <w:p w14:paraId="1E5F1E82" w14:textId="0026567A" w:rsidR="009560FE" w:rsidRPr="00E5507F" w:rsidRDefault="009560FE" w:rsidP="00AF497C">
            <w:pPr>
              <w:jc w:val="center"/>
              <w:rPr>
                <w:rFonts w:ascii="Times New Roman" w:hAnsi="Times New Roman" w:cs="Times New Roman"/>
                <w:sz w:val="24"/>
                <w:szCs w:val="24"/>
              </w:rPr>
            </w:pPr>
          </w:p>
        </w:tc>
        <w:tc>
          <w:tcPr>
            <w:tcW w:w="2472" w:type="dxa"/>
          </w:tcPr>
          <w:p w14:paraId="03ECEA86" w14:textId="5C67409B" w:rsidR="009560FE" w:rsidRPr="00E5507F" w:rsidRDefault="009560FE" w:rsidP="00AF497C">
            <w:pPr>
              <w:jc w:val="center"/>
              <w:rPr>
                <w:rFonts w:ascii="Times New Roman" w:hAnsi="Times New Roman" w:cs="Times New Roman"/>
                <w:sz w:val="24"/>
                <w:szCs w:val="24"/>
              </w:rPr>
            </w:pPr>
          </w:p>
        </w:tc>
        <w:tc>
          <w:tcPr>
            <w:tcW w:w="2472" w:type="dxa"/>
          </w:tcPr>
          <w:p w14:paraId="09C327B6" w14:textId="2F6F5045" w:rsidR="009560FE" w:rsidRPr="00E5507F" w:rsidRDefault="009560FE" w:rsidP="00C90321">
            <w:pPr>
              <w:jc w:val="thaiDistribute"/>
              <w:rPr>
                <w:rFonts w:ascii="Times New Roman" w:hAnsi="Times New Roman" w:cs="Times New Roman"/>
                <w:sz w:val="24"/>
                <w:szCs w:val="24"/>
              </w:rPr>
            </w:pPr>
          </w:p>
        </w:tc>
        <w:tc>
          <w:tcPr>
            <w:tcW w:w="1080" w:type="dxa"/>
          </w:tcPr>
          <w:p w14:paraId="1A4B166E" w14:textId="2F5A1F4B" w:rsidR="009560FE" w:rsidRPr="00E5507F" w:rsidRDefault="009560FE" w:rsidP="00AF497C">
            <w:pPr>
              <w:jc w:val="center"/>
              <w:rPr>
                <w:rFonts w:ascii="Times New Roman" w:hAnsi="Times New Roman" w:cs="Times New Roman"/>
                <w:sz w:val="24"/>
                <w:szCs w:val="24"/>
              </w:rPr>
            </w:pPr>
          </w:p>
        </w:tc>
      </w:tr>
      <w:tr w:rsidR="00B5424E" w:rsidRPr="00E5507F" w14:paraId="30B2CD0A" w14:textId="4DA82A24" w:rsidTr="004E7B7E">
        <w:trPr>
          <w:jc w:val="center"/>
        </w:trPr>
        <w:tc>
          <w:tcPr>
            <w:tcW w:w="2239" w:type="dxa"/>
          </w:tcPr>
          <w:p w14:paraId="088411B0" w14:textId="45EF86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3.2 The teaching and learning activities </w:t>
            </w:r>
            <w:r w:rsidRPr="00E5507F">
              <w:rPr>
                <w:rFonts w:ascii="Times New Roman" w:hAnsi="Times New Roman" w:cs="Times New Roman"/>
                <w:sz w:val="24"/>
                <w:szCs w:val="24"/>
              </w:rPr>
              <w:lastRenderedPageBreak/>
              <w:t>are shown to allow students to participate responsibly in the learning process.</w:t>
            </w:r>
          </w:p>
        </w:tc>
        <w:tc>
          <w:tcPr>
            <w:tcW w:w="2471" w:type="dxa"/>
          </w:tcPr>
          <w:p w14:paraId="4DA74F66" w14:textId="699445FC" w:rsidR="003F7AD7" w:rsidRPr="00E5507F" w:rsidRDefault="003F7AD7" w:rsidP="003F7AD7">
            <w:pPr>
              <w:rPr>
                <w:rFonts w:ascii="Times New Roman" w:hAnsi="Times New Roman" w:cs="Times New Roman"/>
                <w:sz w:val="24"/>
                <w:szCs w:val="24"/>
                <w:cs/>
              </w:rPr>
            </w:pPr>
          </w:p>
        </w:tc>
        <w:tc>
          <w:tcPr>
            <w:tcW w:w="2472" w:type="dxa"/>
          </w:tcPr>
          <w:p w14:paraId="53A6ADA1" w14:textId="346D8BAD" w:rsidR="009560FE" w:rsidRPr="00E5507F" w:rsidRDefault="009560FE" w:rsidP="00AF497C">
            <w:pPr>
              <w:rPr>
                <w:rFonts w:ascii="Times New Roman" w:hAnsi="Times New Roman" w:cs="Times New Roman"/>
                <w:sz w:val="24"/>
                <w:szCs w:val="24"/>
              </w:rPr>
            </w:pPr>
          </w:p>
        </w:tc>
        <w:tc>
          <w:tcPr>
            <w:tcW w:w="2472" w:type="dxa"/>
          </w:tcPr>
          <w:p w14:paraId="27C0F63A" w14:textId="77A9494A" w:rsidR="009560FE" w:rsidRPr="00E5507F" w:rsidRDefault="009560FE" w:rsidP="003F7AD7">
            <w:pPr>
              <w:jc w:val="center"/>
              <w:rPr>
                <w:rFonts w:ascii="Times New Roman" w:hAnsi="Times New Roman" w:cs="Times New Roman"/>
                <w:sz w:val="24"/>
                <w:szCs w:val="24"/>
              </w:rPr>
            </w:pPr>
          </w:p>
        </w:tc>
        <w:tc>
          <w:tcPr>
            <w:tcW w:w="2472" w:type="dxa"/>
          </w:tcPr>
          <w:p w14:paraId="69D6E697" w14:textId="22DC4755" w:rsidR="009560FE" w:rsidRPr="00E5507F" w:rsidRDefault="009560FE" w:rsidP="003F7AD7">
            <w:pPr>
              <w:jc w:val="center"/>
              <w:rPr>
                <w:rFonts w:ascii="Times New Roman" w:hAnsi="Times New Roman" w:cs="Times New Roman"/>
                <w:sz w:val="24"/>
                <w:szCs w:val="24"/>
              </w:rPr>
            </w:pPr>
          </w:p>
        </w:tc>
        <w:tc>
          <w:tcPr>
            <w:tcW w:w="2472" w:type="dxa"/>
          </w:tcPr>
          <w:p w14:paraId="4152ADFB" w14:textId="523A5503" w:rsidR="00282451" w:rsidRPr="00E5507F" w:rsidRDefault="00282451" w:rsidP="008E389C">
            <w:pPr>
              <w:jc w:val="thaiDistribute"/>
              <w:rPr>
                <w:rFonts w:ascii="Times New Roman" w:hAnsi="Times New Roman" w:cs="Times New Roman"/>
                <w:sz w:val="24"/>
                <w:szCs w:val="24"/>
                <w:cs/>
              </w:rPr>
            </w:pPr>
          </w:p>
        </w:tc>
        <w:tc>
          <w:tcPr>
            <w:tcW w:w="1080" w:type="dxa"/>
          </w:tcPr>
          <w:p w14:paraId="4765790D" w14:textId="20ED7F53" w:rsidR="009560FE" w:rsidRPr="00E5507F" w:rsidRDefault="009560FE" w:rsidP="00AF497C">
            <w:pPr>
              <w:jc w:val="center"/>
              <w:rPr>
                <w:rFonts w:ascii="Times New Roman" w:hAnsi="Times New Roman" w:cs="Times New Roman"/>
                <w:sz w:val="24"/>
                <w:szCs w:val="24"/>
              </w:rPr>
            </w:pPr>
          </w:p>
        </w:tc>
      </w:tr>
      <w:tr w:rsidR="00B5424E" w:rsidRPr="00E5507F" w14:paraId="781C0E00" w14:textId="1AE1B6A0" w:rsidTr="004E7B7E">
        <w:trPr>
          <w:jc w:val="center"/>
        </w:trPr>
        <w:tc>
          <w:tcPr>
            <w:tcW w:w="2239" w:type="dxa"/>
          </w:tcPr>
          <w:p w14:paraId="1D6EDD8B" w14:textId="3F7BC1E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3.3 The teaching and learning activities are shown to involve active learning by the students.</w:t>
            </w:r>
          </w:p>
        </w:tc>
        <w:tc>
          <w:tcPr>
            <w:tcW w:w="2471" w:type="dxa"/>
          </w:tcPr>
          <w:p w14:paraId="4135E820" w14:textId="57FC2741" w:rsidR="00854F94" w:rsidRPr="00E5507F" w:rsidRDefault="00854F94" w:rsidP="00854F94">
            <w:pPr>
              <w:jc w:val="thaiDistribute"/>
              <w:rPr>
                <w:rFonts w:ascii="Times New Roman" w:hAnsi="Times New Roman" w:cs="Times New Roman"/>
                <w:sz w:val="24"/>
                <w:szCs w:val="24"/>
                <w:cs/>
              </w:rPr>
            </w:pPr>
          </w:p>
        </w:tc>
        <w:tc>
          <w:tcPr>
            <w:tcW w:w="2472" w:type="dxa"/>
          </w:tcPr>
          <w:p w14:paraId="46F28461" w14:textId="1C4D2E76" w:rsidR="009560FE" w:rsidRPr="00E5507F" w:rsidRDefault="009560FE" w:rsidP="008E389C">
            <w:pPr>
              <w:jc w:val="thaiDistribute"/>
              <w:rPr>
                <w:rFonts w:ascii="Times New Roman" w:hAnsi="Times New Roman" w:cs="Times New Roman"/>
                <w:sz w:val="24"/>
                <w:szCs w:val="24"/>
              </w:rPr>
            </w:pPr>
          </w:p>
        </w:tc>
        <w:tc>
          <w:tcPr>
            <w:tcW w:w="2472" w:type="dxa"/>
          </w:tcPr>
          <w:p w14:paraId="0BD4A71F" w14:textId="22F140BC" w:rsidR="009560FE" w:rsidRPr="00E5507F" w:rsidRDefault="009560FE" w:rsidP="003F7AD7">
            <w:pPr>
              <w:jc w:val="center"/>
              <w:rPr>
                <w:rFonts w:ascii="Times New Roman" w:hAnsi="Times New Roman" w:cs="Times New Roman"/>
                <w:sz w:val="24"/>
                <w:szCs w:val="24"/>
              </w:rPr>
            </w:pPr>
          </w:p>
        </w:tc>
        <w:tc>
          <w:tcPr>
            <w:tcW w:w="2472" w:type="dxa"/>
          </w:tcPr>
          <w:p w14:paraId="19DE51B6" w14:textId="79C558EC" w:rsidR="009560FE" w:rsidRPr="00E5507F" w:rsidRDefault="009560FE" w:rsidP="003F7AD7">
            <w:pPr>
              <w:jc w:val="center"/>
              <w:rPr>
                <w:rFonts w:ascii="Times New Roman" w:hAnsi="Times New Roman" w:cs="Times New Roman"/>
                <w:sz w:val="24"/>
                <w:szCs w:val="24"/>
              </w:rPr>
            </w:pPr>
          </w:p>
        </w:tc>
        <w:tc>
          <w:tcPr>
            <w:tcW w:w="2472" w:type="dxa"/>
          </w:tcPr>
          <w:p w14:paraId="627E9307" w14:textId="5A1BDB9F" w:rsidR="008831FE" w:rsidRPr="00E5507F" w:rsidRDefault="008831FE" w:rsidP="008E389C">
            <w:pPr>
              <w:jc w:val="thaiDistribute"/>
              <w:rPr>
                <w:rFonts w:ascii="Times New Roman" w:hAnsi="Times New Roman" w:cs="Times New Roman"/>
                <w:sz w:val="24"/>
                <w:szCs w:val="24"/>
                <w:cs/>
              </w:rPr>
            </w:pPr>
          </w:p>
        </w:tc>
        <w:tc>
          <w:tcPr>
            <w:tcW w:w="1080" w:type="dxa"/>
          </w:tcPr>
          <w:p w14:paraId="6027D5DD" w14:textId="784DC217" w:rsidR="009560FE" w:rsidRPr="00E5507F" w:rsidRDefault="009560FE" w:rsidP="003F7AD7">
            <w:pPr>
              <w:jc w:val="center"/>
              <w:rPr>
                <w:rFonts w:ascii="Times New Roman" w:hAnsi="Times New Roman" w:cs="Times New Roman"/>
                <w:sz w:val="24"/>
                <w:szCs w:val="24"/>
              </w:rPr>
            </w:pPr>
          </w:p>
        </w:tc>
      </w:tr>
      <w:tr w:rsidR="00B5424E" w:rsidRPr="00E5507F" w14:paraId="5098D0E8" w14:textId="734472E6" w:rsidTr="004E7B7E">
        <w:trPr>
          <w:jc w:val="center"/>
        </w:trPr>
        <w:tc>
          <w:tcPr>
            <w:tcW w:w="2239" w:type="dxa"/>
          </w:tcPr>
          <w:p w14:paraId="1B85A23C" w14:textId="045355D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3.4 The teaching and learning activities are shown to promote learning, learning how to learn, and instilling in students a commitment for life-long learning (</w:t>
            </w:r>
            <w:proofErr w:type="gramStart"/>
            <w:r w:rsidRPr="00E5507F">
              <w:rPr>
                <w:rFonts w:ascii="Times New Roman" w:hAnsi="Times New Roman" w:cs="Times New Roman"/>
                <w:sz w:val="24"/>
                <w:szCs w:val="24"/>
              </w:rPr>
              <w:t>e.g.</w:t>
            </w:r>
            <w:proofErr w:type="gramEnd"/>
            <w:r w:rsidRPr="00E5507F">
              <w:rPr>
                <w:rFonts w:ascii="Times New Roman" w:hAnsi="Times New Roman" w:cs="Times New Roman"/>
                <w:sz w:val="24"/>
                <w:szCs w:val="24"/>
              </w:rPr>
              <w:t xml:space="preserve"> commitment to critical inquiry, information-processing skills, and a willingness to experiment with new ideas and practices).</w:t>
            </w:r>
          </w:p>
        </w:tc>
        <w:tc>
          <w:tcPr>
            <w:tcW w:w="2471" w:type="dxa"/>
          </w:tcPr>
          <w:p w14:paraId="70AD9C5B" w14:textId="0A124795" w:rsidR="004D0625" w:rsidRPr="00E5507F" w:rsidRDefault="004D0625" w:rsidP="004D0625">
            <w:pPr>
              <w:jc w:val="thaiDistribute"/>
              <w:rPr>
                <w:rFonts w:ascii="Times New Roman" w:hAnsi="Times New Roman" w:cs="Times New Roman"/>
                <w:sz w:val="24"/>
                <w:szCs w:val="24"/>
              </w:rPr>
            </w:pPr>
          </w:p>
        </w:tc>
        <w:tc>
          <w:tcPr>
            <w:tcW w:w="2472" w:type="dxa"/>
          </w:tcPr>
          <w:p w14:paraId="430DAF5B" w14:textId="1EED20DC" w:rsidR="009560FE" w:rsidRPr="00E5507F" w:rsidRDefault="009560FE" w:rsidP="008E389C">
            <w:pPr>
              <w:jc w:val="thaiDistribute"/>
              <w:rPr>
                <w:rFonts w:ascii="Times New Roman" w:hAnsi="Times New Roman" w:cs="Times New Roman"/>
                <w:sz w:val="24"/>
                <w:szCs w:val="24"/>
                <w:cs/>
              </w:rPr>
            </w:pPr>
          </w:p>
        </w:tc>
        <w:tc>
          <w:tcPr>
            <w:tcW w:w="2472" w:type="dxa"/>
          </w:tcPr>
          <w:p w14:paraId="210ED1F1" w14:textId="00F700FA" w:rsidR="009560FE" w:rsidRPr="00E5507F" w:rsidRDefault="009560FE" w:rsidP="004D0625">
            <w:pPr>
              <w:jc w:val="center"/>
              <w:rPr>
                <w:rFonts w:ascii="Times New Roman" w:hAnsi="Times New Roman" w:cs="Times New Roman"/>
                <w:sz w:val="24"/>
                <w:szCs w:val="24"/>
                <w:cs/>
              </w:rPr>
            </w:pPr>
          </w:p>
        </w:tc>
        <w:tc>
          <w:tcPr>
            <w:tcW w:w="2472" w:type="dxa"/>
          </w:tcPr>
          <w:p w14:paraId="4B917D82" w14:textId="41F8CDAB" w:rsidR="009560FE" w:rsidRPr="00E5507F" w:rsidRDefault="009560FE" w:rsidP="004D0625">
            <w:pPr>
              <w:jc w:val="center"/>
              <w:rPr>
                <w:rFonts w:ascii="Times New Roman" w:hAnsi="Times New Roman" w:cs="Times New Roman"/>
                <w:sz w:val="24"/>
                <w:szCs w:val="24"/>
              </w:rPr>
            </w:pPr>
          </w:p>
        </w:tc>
        <w:tc>
          <w:tcPr>
            <w:tcW w:w="2472" w:type="dxa"/>
          </w:tcPr>
          <w:p w14:paraId="7830EC5C" w14:textId="2320F236" w:rsidR="009560FE" w:rsidRPr="00E5507F" w:rsidRDefault="009560FE" w:rsidP="008E389C">
            <w:pPr>
              <w:jc w:val="thaiDistribute"/>
              <w:rPr>
                <w:rFonts w:ascii="Times New Roman" w:hAnsi="Times New Roman" w:cs="Times New Roman"/>
                <w:sz w:val="24"/>
                <w:szCs w:val="24"/>
                <w:cs/>
              </w:rPr>
            </w:pPr>
          </w:p>
        </w:tc>
        <w:tc>
          <w:tcPr>
            <w:tcW w:w="1080" w:type="dxa"/>
          </w:tcPr>
          <w:p w14:paraId="23F8C5D0" w14:textId="7F7ABFE7" w:rsidR="009560FE" w:rsidRPr="00E5507F" w:rsidRDefault="009560FE" w:rsidP="004D0625">
            <w:pPr>
              <w:jc w:val="center"/>
              <w:rPr>
                <w:rFonts w:ascii="Times New Roman" w:hAnsi="Times New Roman" w:cs="Times New Roman"/>
                <w:sz w:val="24"/>
                <w:szCs w:val="24"/>
              </w:rPr>
            </w:pPr>
          </w:p>
        </w:tc>
      </w:tr>
      <w:tr w:rsidR="00B5424E" w:rsidRPr="00E5507F" w14:paraId="3FD62B78" w14:textId="19C9718A" w:rsidTr="004E7B7E">
        <w:trPr>
          <w:jc w:val="center"/>
        </w:trPr>
        <w:tc>
          <w:tcPr>
            <w:tcW w:w="2239" w:type="dxa"/>
          </w:tcPr>
          <w:p w14:paraId="1B364DBA" w14:textId="257EFCF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3.5 The teaching and learning activities are shown to inculcate in students, new ideas, creative thought, innovation, </w:t>
            </w:r>
            <w:r w:rsidRPr="00E5507F">
              <w:rPr>
                <w:rFonts w:ascii="Times New Roman" w:hAnsi="Times New Roman" w:cs="Times New Roman"/>
                <w:sz w:val="24"/>
                <w:szCs w:val="24"/>
              </w:rPr>
              <w:lastRenderedPageBreak/>
              <w:t>and an entrepreneurial mindset.</w:t>
            </w:r>
          </w:p>
        </w:tc>
        <w:tc>
          <w:tcPr>
            <w:tcW w:w="2471" w:type="dxa"/>
          </w:tcPr>
          <w:p w14:paraId="0D508F7F" w14:textId="0933AE4C" w:rsidR="00B575DB" w:rsidRPr="00E5507F" w:rsidRDefault="00B575DB" w:rsidP="008B2ACF">
            <w:pPr>
              <w:jc w:val="thaiDistribute"/>
              <w:rPr>
                <w:rFonts w:ascii="Times New Roman" w:hAnsi="Times New Roman" w:cs="Times New Roman"/>
                <w:sz w:val="24"/>
                <w:szCs w:val="24"/>
                <w:cs/>
              </w:rPr>
            </w:pPr>
          </w:p>
        </w:tc>
        <w:tc>
          <w:tcPr>
            <w:tcW w:w="2472" w:type="dxa"/>
          </w:tcPr>
          <w:p w14:paraId="3494CBCE" w14:textId="7F49C34D" w:rsidR="009F5194" w:rsidRPr="00E5507F" w:rsidRDefault="009F5194" w:rsidP="009F5194">
            <w:pPr>
              <w:jc w:val="thaiDistribute"/>
              <w:rPr>
                <w:rFonts w:ascii="Times New Roman" w:hAnsi="Times New Roman" w:cs="Times New Roman"/>
                <w:sz w:val="24"/>
                <w:szCs w:val="24"/>
              </w:rPr>
            </w:pPr>
          </w:p>
        </w:tc>
        <w:tc>
          <w:tcPr>
            <w:tcW w:w="2472" w:type="dxa"/>
          </w:tcPr>
          <w:p w14:paraId="1BC3C12A" w14:textId="4D928636" w:rsidR="009560FE" w:rsidRPr="00E5507F" w:rsidRDefault="009560FE" w:rsidP="008B2ACF">
            <w:pPr>
              <w:jc w:val="center"/>
              <w:rPr>
                <w:rFonts w:ascii="Times New Roman" w:hAnsi="Times New Roman" w:cs="Times New Roman"/>
                <w:sz w:val="24"/>
                <w:szCs w:val="24"/>
              </w:rPr>
            </w:pPr>
          </w:p>
        </w:tc>
        <w:tc>
          <w:tcPr>
            <w:tcW w:w="2472" w:type="dxa"/>
          </w:tcPr>
          <w:p w14:paraId="41B748EB" w14:textId="3786E882" w:rsidR="009560FE" w:rsidRPr="00E5507F" w:rsidRDefault="009560FE" w:rsidP="008B2ACF">
            <w:pPr>
              <w:jc w:val="center"/>
              <w:rPr>
                <w:rFonts w:ascii="Times New Roman" w:hAnsi="Times New Roman" w:cs="Times New Roman"/>
                <w:sz w:val="24"/>
                <w:szCs w:val="24"/>
              </w:rPr>
            </w:pPr>
          </w:p>
        </w:tc>
        <w:tc>
          <w:tcPr>
            <w:tcW w:w="2472" w:type="dxa"/>
          </w:tcPr>
          <w:p w14:paraId="7D83867E" w14:textId="08A831B0" w:rsidR="009560FE" w:rsidRPr="00E5507F" w:rsidRDefault="009560FE" w:rsidP="008B2ACF">
            <w:pPr>
              <w:jc w:val="center"/>
              <w:rPr>
                <w:rFonts w:ascii="Times New Roman" w:hAnsi="Times New Roman" w:cs="Times New Roman"/>
                <w:sz w:val="24"/>
                <w:szCs w:val="24"/>
              </w:rPr>
            </w:pPr>
          </w:p>
        </w:tc>
        <w:tc>
          <w:tcPr>
            <w:tcW w:w="1080" w:type="dxa"/>
          </w:tcPr>
          <w:p w14:paraId="60157EB7" w14:textId="7A50CBD2" w:rsidR="009560FE" w:rsidRPr="00E5507F" w:rsidRDefault="009560FE" w:rsidP="008B2ACF">
            <w:pPr>
              <w:jc w:val="center"/>
              <w:rPr>
                <w:rFonts w:ascii="Times New Roman" w:hAnsi="Times New Roman" w:cs="Times New Roman"/>
                <w:sz w:val="24"/>
                <w:szCs w:val="24"/>
              </w:rPr>
            </w:pPr>
          </w:p>
        </w:tc>
      </w:tr>
      <w:tr w:rsidR="00B5424E" w:rsidRPr="00E5507F" w14:paraId="1A393E27" w14:textId="33AB2C8A" w:rsidTr="004E7B7E">
        <w:trPr>
          <w:jc w:val="center"/>
        </w:trPr>
        <w:tc>
          <w:tcPr>
            <w:tcW w:w="2239" w:type="dxa"/>
          </w:tcPr>
          <w:p w14:paraId="0DF61E0B" w14:textId="23E9AF5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3.6 The teaching and learning processes are shown to be continuously improved to ensure their relevance to the needs of industry and are aligned to the expected learning outcomes.</w:t>
            </w:r>
          </w:p>
        </w:tc>
        <w:tc>
          <w:tcPr>
            <w:tcW w:w="2471" w:type="dxa"/>
          </w:tcPr>
          <w:p w14:paraId="35EB51AE" w14:textId="49424941" w:rsidR="009560FE" w:rsidRPr="00E5507F" w:rsidRDefault="009560FE" w:rsidP="00B5424E">
            <w:pPr>
              <w:jc w:val="thaiDistribute"/>
              <w:rPr>
                <w:rFonts w:ascii="Times New Roman" w:hAnsi="Times New Roman" w:cs="Times New Roman"/>
                <w:sz w:val="24"/>
                <w:szCs w:val="24"/>
              </w:rPr>
            </w:pPr>
          </w:p>
        </w:tc>
        <w:tc>
          <w:tcPr>
            <w:tcW w:w="2472" w:type="dxa"/>
          </w:tcPr>
          <w:p w14:paraId="0B4AE4B8" w14:textId="60DE3FCB" w:rsidR="009560FE" w:rsidRPr="00E5507F" w:rsidRDefault="009560FE" w:rsidP="006032AA">
            <w:pPr>
              <w:jc w:val="center"/>
              <w:rPr>
                <w:rFonts w:ascii="Times New Roman" w:hAnsi="Times New Roman" w:cs="Times New Roman"/>
                <w:sz w:val="24"/>
                <w:szCs w:val="24"/>
              </w:rPr>
            </w:pPr>
          </w:p>
        </w:tc>
        <w:tc>
          <w:tcPr>
            <w:tcW w:w="2472" w:type="dxa"/>
          </w:tcPr>
          <w:p w14:paraId="4B87223C" w14:textId="2A282348" w:rsidR="009560FE" w:rsidRPr="00E5507F" w:rsidRDefault="009560FE" w:rsidP="008E389C">
            <w:pPr>
              <w:jc w:val="thaiDistribute"/>
              <w:rPr>
                <w:rFonts w:ascii="Times New Roman" w:hAnsi="Times New Roman" w:cs="Times New Roman"/>
                <w:sz w:val="24"/>
                <w:szCs w:val="24"/>
                <w:cs/>
              </w:rPr>
            </w:pPr>
          </w:p>
        </w:tc>
        <w:tc>
          <w:tcPr>
            <w:tcW w:w="2472" w:type="dxa"/>
          </w:tcPr>
          <w:p w14:paraId="3F687B0E" w14:textId="4F37C908" w:rsidR="009560FE" w:rsidRPr="00E5507F" w:rsidRDefault="009560FE" w:rsidP="008E389C">
            <w:pPr>
              <w:jc w:val="thaiDistribute"/>
              <w:rPr>
                <w:rFonts w:ascii="Times New Roman" w:hAnsi="Times New Roman" w:cs="Times New Roman"/>
                <w:sz w:val="24"/>
                <w:szCs w:val="24"/>
              </w:rPr>
            </w:pPr>
          </w:p>
        </w:tc>
        <w:tc>
          <w:tcPr>
            <w:tcW w:w="2472" w:type="dxa"/>
          </w:tcPr>
          <w:p w14:paraId="51A158AB" w14:textId="37D70717" w:rsidR="009560FE" w:rsidRPr="00E5507F" w:rsidRDefault="009560FE" w:rsidP="008E389C">
            <w:pPr>
              <w:jc w:val="thaiDistribute"/>
              <w:rPr>
                <w:rFonts w:ascii="Times New Roman" w:hAnsi="Times New Roman" w:cs="Times New Roman"/>
                <w:sz w:val="24"/>
                <w:szCs w:val="24"/>
              </w:rPr>
            </w:pPr>
          </w:p>
        </w:tc>
        <w:tc>
          <w:tcPr>
            <w:tcW w:w="1080" w:type="dxa"/>
          </w:tcPr>
          <w:p w14:paraId="48D87FDA" w14:textId="1EB24392" w:rsidR="009560FE" w:rsidRPr="00E5507F" w:rsidRDefault="009560FE" w:rsidP="00A72AFA">
            <w:pPr>
              <w:jc w:val="center"/>
              <w:rPr>
                <w:rFonts w:ascii="Times New Roman" w:hAnsi="Times New Roman" w:cs="Times New Roman"/>
                <w:sz w:val="24"/>
                <w:szCs w:val="24"/>
              </w:rPr>
            </w:pPr>
          </w:p>
        </w:tc>
      </w:tr>
      <w:tr w:rsidR="00DE7629" w:rsidRPr="00E5507F" w14:paraId="7F33B4E4" w14:textId="34ADA03E" w:rsidTr="004E7B7E">
        <w:trPr>
          <w:jc w:val="center"/>
        </w:trPr>
        <w:tc>
          <w:tcPr>
            <w:tcW w:w="15678" w:type="dxa"/>
            <w:gridSpan w:val="7"/>
            <w:shd w:val="clear" w:color="auto" w:fill="E7E6E6" w:themeFill="background2"/>
          </w:tcPr>
          <w:p w14:paraId="03E94065" w14:textId="35D36D64" w:rsidR="00DE7629" w:rsidRPr="00E5507F" w:rsidRDefault="00DE7629" w:rsidP="008E389C">
            <w:pPr>
              <w:jc w:val="thaiDistribute"/>
              <w:rPr>
                <w:rFonts w:ascii="Times New Roman" w:hAnsi="Times New Roman" w:cs="Times New Roman"/>
                <w:b/>
                <w:bCs/>
                <w:sz w:val="24"/>
                <w:szCs w:val="24"/>
              </w:rPr>
            </w:pPr>
            <w:r w:rsidRPr="00E5507F">
              <w:rPr>
                <w:rFonts w:ascii="Times New Roman" w:hAnsi="Times New Roman" w:cs="Times New Roman"/>
                <w:b/>
                <w:bCs/>
                <w:sz w:val="24"/>
                <w:szCs w:val="24"/>
              </w:rPr>
              <w:t>4. Student Assessment</w:t>
            </w:r>
          </w:p>
        </w:tc>
      </w:tr>
      <w:tr w:rsidR="00B5424E" w:rsidRPr="00E5507F" w14:paraId="25ACE23D" w14:textId="26581C50" w:rsidTr="004E7B7E">
        <w:trPr>
          <w:jc w:val="center"/>
        </w:trPr>
        <w:tc>
          <w:tcPr>
            <w:tcW w:w="2239" w:type="dxa"/>
          </w:tcPr>
          <w:p w14:paraId="44314492" w14:textId="213F74E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4.1 A variety of assessment methods are shown to be used and are shown to be constructively aligned to achieving the expected learning outcomes and the teaching and learning objectives.</w:t>
            </w:r>
          </w:p>
        </w:tc>
        <w:tc>
          <w:tcPr>
            <w:tcW w:w="2471" w:type="dxa"/>
          </w:tcPr>
          <w:p w14:paraId="31207D44" w14:textId="3F87A315" w:rsidR="000640CC" w:rsidRPr="00E5507F" w:rsidRDefault="000640CC" w:rsidP="000640CC">
            <w:pPr>
              <w:jc w:val="thaiDistribute"/>
              <w:rPr>
                <w:rFonts w:ascii="Times New Roman" w:hAnsi="Times New Roman" w:cs="Times New Roman"/>
                <w:sz w:val="24"/>
                <w:szCs w:val="24"/>
                <w:cs/>
              </w:rPr>
            </w:pPr>
          </w:p>
        </w:tc>
        <w:tc>
          <w:tcPr>
            <w:tcW w:w="2472" w:type="dxa"/>
          </w:tcPr>
          <w:p w14:paraId="1C17816B" w14:textId="455A980A" w:rsidR="000640CC" w:rsidRPr="00E5507F" w:rsidRDefault="000640CC" w:rsidP="008E389C">
            <w:pPr>
              <w:jc w:val="thaiDistribute"/>
              <w:rPr>
                <w:rFonts w:ascii="Times New Roman" w:hAnsi="Times New Roman" w:cs="Times New Roman"/>
                <w:sz w:val="24"/>
                <w:szCs w:val="24"/>
              </w:rPr>
            </w:pPr>
          </w:p>
        </w:tc>
        <w:tc>
          <w:tcPr>
            <w:tcW w:w="2472" w:type="dxa"/>
          </w:tcPr>
          <w:p w14:paraId="0B1E54EE" w14:textId="0DC7CEF0" w:rsidR="009560FE" w:rsidRPr="00E5507F" w:rsidRDefault="009560FE" w:rsidP="0086570A">
            <w:pPr>
              <w:jc w:val="center"/>
              <w:rPr>
                <w:rFonts w:ascii="Times New Roman" w:hAnsi="Times New Roman" w:cs="Times New Roman"/>
                <w:sz w:val="24"/>
                <w:szCs w:val="24"/>
              </w:rPr>
            </w:pPr>
          </w:p>
        </w:tc>
        <w:tc>
          <w:tcPr>
            <w:tcW w:w="2472" w:type="dxa"/>
          </w:tcPr>
          <w:p w14:paraId="0D961CA9" w14:textId="389380FA" w:rsidR="009560FE" w:rsidRPr="00E5507F" w:rsidRDefault="009560FE" w:rsidP="0086570A">
            <w:pPr>
              <w:jc w:val="center"/>
              <w:rPr>
                <w:rFonts w:ascii="Times New Roman" w:hAnsi="Times New Roman" w:cs="Times New Roman"/>
                <w:sz w:val="24"/>
                <w:szCs w:val="24"/>
              </w:rPr>
            </w:pPr>
          </w:p>
        </w:tc>
        <w:tc>
          <w:tcPr>
            <w:tcW w:w="2472" w:type="dxa"/>
          </w:tcPr>
          <w:p w14:paraId="40E98909" w14:textId="737FFC46" w:rsidR="00131DFC" w:rsidRPr="00E5507F" w:rsidRDefault="00131DFC" w:rsidP="008E389C">
            <w:pPr>
              <w:jc w:val="thaiDistribute"/>
              <w:rPr>
                <w:rFonts w:ascii="Times New Roman" w:hAnsi="Times New Roman" w:cs="Times New Roman"/>
                <w:sz w:val="24"/>
                <w:szCs w:val="24"/>
                <w:cs/>
              </w:rPr>
            </w:pPr>
          </w:p>
        </w:tc>
        <w:tc>
          <w:tcPr>
            <w:tcW w:w="1080" w:type="dxa"/>
          </w:tcPr>
          <w:p w14:paraId="1D42F6B1" w14:textId="0F011BC8" w:rsidR="009560FE" w:rsidRPr="00E5507F" w:rsidRDefault="009560FE" w:rsidP="0086570A">
            <w:pPr>
              <w:jc w:val="center"/>
              <w:rPr>
                <w:rFonts w:ascii="Times New Roman" w:hAnsi="Times New Roman" w:cs="Times New Roman"/>
                <w:sz w:val="24"/>
                <w:szCs w:val="24"/>
              </w:rPr>
            </w:pPr>
          </w:p>
        </w:tc>
      </w:tr>
      <w:tr w:rsidR="00B5424E" w:rsidRPr="00E5507F" w14:paraId="3CD0761B" w14:textId="2CFE9EAC" w:rsidTr="004E7B7E">
        <w:trPr>
          <w:jc w:val="center"/>
        </w:trPr>
        <w:tc>
          <w:tcPr>
            <w:tcW w:w="2239" w:type="dxa"/>
          </w:tcPr>
          <w:p w14:paraId="62976980" w14:textId="752CAD30"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4.2 The assessment and assessment-appeal policies are shown to be explicit, communicated to students, and applied consistently.</w:t>
            </w:r>
          </w:p>
        </w:tc>
        <w:tc>
          <w:tcPr>
            <w:tcW w:w="2471" w:type="dxa"/>
          </w:tcPr>
          <w:p w14:paraId="65B75127" w14:textId="70725B3F" w:rsidR="009560FE" w:rsidRPr="00E5507F" w:rsidRDefault="009560FE" w:rsidP="00EE34EC">
            <w:pPr>
              <w:jc w:val="thaiDistribute"/>
              <w:rPr>
                <w:rFonts w:ascii="Times New Roman" w:hAnsi="Times New Roman" w:cs="Times New Roman"/>
                <w:sz w:val="24"/>
                <w:szCs w:val="24"/>
              </w:rPr>
            </w:pPr>
          </w:p>
        </w:tc>
        <w:tc>
          <w:tcPr>
            <w:tcW w:w="2472" w:type="dxa"/>
          </w:tcPr>
          <w:p w14:paraId="5F6BC547" w14:textId="4BD2C8E8" w:rsidR="009560FE" w:rsidRPr="00E5507F" w:rsidRDefault="009560FE" w:rsidP="007E29B4">
            <w:pPr>
              <w:jc w:val="center"/>
              <w:rPr>
                <w:rFonts w:ascii="Times New Roman" w:hAnsi="Times New Roman" w:cs="Times New Roman"/>
                <w:sz w:val="24"/>
                <w:szCs w:val="24"/>
              </w:rPr>
            </w:pPr>
          </w:p>
        </w:tc>
        <w:tc>
          <w:tcPr>
            <w:tcW w:w="2472" w:type="dxa"/>
          </w:tcPr>
          <w:p w14:paraId="095FD73A" w14:textId="62CF7545" w:rsidR="009560FE" w:rsidRPr="00E5507F" w:rsidRDefault="009560FE" w:rsidP="008E389C">
            <w:pPr>
              <w:jc w:val="thaiDistribute"/>
              <w:rPr>
                <w:rFonts w:ascii="Times New Roman" w:hAnsi="Times New Roman" w:cs="Times New Roman"/>
                <w:sz w:val="24"/>
                <w:szCs w:val="24"/>
                <w:cs/>
              </w:rPr>
            </w:pPr>
          </w:p>
        </w:tc>
        <w:tc>
          <w:tcPr>
            <w:tcW w:w="2472" w:type="dxa"/>
          </w:tcPr>
          <w:p w14:paraId="00BD776B" w14:textId="17423A9E" w:rsidR="009560FE" w:rsidRPr="00E5507F" w:rsidRDefault="009560FE" w:rsidP="008E389C">
            <w:pPr>
              <w:jc w:val="thaiDistribute"/>
              <w:rPr>
                <w:rFonts w:ascii="Times New Roman" w:hAnsi="Times New Roman" w:cs="Times New Roman"/>
                <w:sz w:val="24"/>
                <w:szCs w:val="24"/>
              </w:rPr>
            </w:pPr>
          </w:p>
        </w:tc>
        <w:tc>
          <w:tcPr>
            <w:tcW w:w="2472" w:type="dxa"/>
          </w:tcPr>
          <w:p w14:paraId="24A32C75" w14:textId="6E964E2E" w:rsidR="009560FE" w:rsidRPr="00E5507F" w:rsidRDefault="009560FE" w:rsidP="008E389C">
            <w:pPr>
              <w:jc w:val="thaiDistribute"/>
              <w:rPr>
                <w:rFonts w:ascii="Times New Roman" w:hAnsi="Times New Roman" w:cs="Times New Roman"/>
                <w:sz w:val="24"/>
                <w:szCs w:val="24"/>
                <w:cs/>
              </w:rPr>
            </w:pPr>
          </w:p>
        </w:tc>
        <w:tc>
          <w:tcPr>
            <w:tcW w:w="1080" w:type="dxa"/>
          </w:tcPr>
          <w:p w14:paraId="3F19F311" w14:textId="5188223D" w:rsidR="009560FE" w:rsidRPr="00E5507F" w:rsidRDefault="009560FE" w:rsidP="00FC659E">
            <w:pPr>
              <w:jc w:val="center"/>
              <w:rPr>
                <w:rFonts w:ascii="Times New Roman" w:hAnsi="Times New Roman" w:cs="Times New Roman"/>
                <w:sz w:val="24"/>
                <w:szCs w:val="24"/>
              </w:rPr>
            </w:pPr>
          </w:p>
        </w:tc>
      </w:tr>
      <w:tr w:rsidR="00B5424E" w:rsidRPr="00E5507F" w14:paraId="787B20C3" w14:textId="618EB10F" w:rsidTr="004E7B7E">
        <w:trPr>
          <w:jc w:val="center"/>
        </w:trPr>
        <w:tc>
          <w:tcPr>
            <w:tcW w:w="2239" w:type="dxa"/>
          </w:tcPr>
          <w:p w14:paraId="43598954" w14:textId="792A1E1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4.3 The assessment standards and </w:t>
            </w:r>
            <w:r w:rsidRPr="00E5507F">
              <w:rPr>
                <w:rFonts w:ascii="Times New Roman" w:hAnsi="Times New Roman" w:cs="Times New Roman"/>
                <w:sz w:val="24"/>
                <w:szCs w:val="24"/>
              </w:rPr>
              <w:lastRenderedPageBreak/>
              <w:t>procedures for student progression and degree completion, are shown to be explicit, communicated to students, and applied consistently.</w:t>
            </w:r>
          </w:p>
        </w:tc>
        <w:tc>
          <w:tcPr>
            <w:tcW w:w="2471" w:type="dxa"/>
          </w:tcPr>
          <w:p w14:paraId="5CF62578" w14:textId="19A3C137" w:rsidR="009560FE" w:rsidRPr="00E5507F" w:rsidRDefault="009560FE" w:rsidP="008E389C">
            <w:pPr>
              <w:jc w:val="thaiDistribute"/>
              <w:rPr>
                <w:rFonts w:ascii="Times New Roman" w:hAnsi="Times New Roman" w:cs="Times New Roman"/>
                <w:sz w:val="24"/>
                <w:szCs w:val="24"/>
              </w:rPr>
            </w:pPr>
          </w:p>
        </w:tc>
        <w:tc>
          <w:tcPr>
            <w:tcW w:w="2472" w:type="dxa"/>
          </w:tcPr>
          <w:p w14:paraId="6B40B55C" w14:textId="45687224" w:rsidR="00FE1543" w:rsidRPr="00E5507F" w:rsidRDefault="00FE1543" w:rsidP="00FE1543">
            <w:pPr>
              <w:jc w:val="thaiDistribute"/>
              <w:rPr>
                <w:rFonts w:ascii="Times New Roman" w:hAnsi="Times New Roman" w:cs="Times New Roman"/>
                <w:sz w:val="24"/>
                <w:szCs w:val="24"/>
              </w:rPr>
            </w:pPr>
          </w:p>
        </w:tc>
        <w:tc>
          <w:tcPr>
            <w:tcW w:w="2472" w:type="dxa"/>
          </w:tcPr>
          <w:p w14:paraId="0379F365" w14:textId="706624EE" w:rsidR="009560FE" w:rsidRPr="00E5507F" w:rsidRDefault="009560FE" w:rsidP="00343436">
            <w:pPr>
              <w:jc w:val="center"/>
              <w:rPr>
                <w:rFonts w:ascii="Times New Roman" w:hAnsi="Times New Roman" w:cs="Times New Roman"/>
                <w:sz w:val="24"/>
                <w:szCs w:val="24"/>
              </w:rPr>
            </w:pPr>
          </w:p>
        </w:tc>
        <w:tc>
          <w:tcPr>
            <w:tcW w:w="2472" w:type="dxa"/>
          </w:tcPr>
          <w:p w14:paraId="77D63A14" w14:textId="30CE2B76" w:rsidR="009560FE" w:rsidRPr="00E5507F" w:rsidRDefault="009560FE" w:rsidP="00343436">
            <w:pPr>
              <w:jc w:val="center"/>
              <w:rPr>
                <w:rFonts w:ascii="Times New Roman" w:hAnsi="Times New Roman" w:cs="Times New Roman"/>
                <w:sz w:val="24"/>
                <w:szCs w:val="24"/>
              </w:rPr>
            </w:pPr>
          </w:p>
        </w:tc>
        <w:tc>
          <w:tcPr>
            <w:tcW w:w="2472" w:type="dxa"/>
          </w:tcPr>
          <w:p w14:paraId="02B73C48" w14:textId="63042361" w:rsidR="009560FE" w:rsidRPr="00E5507F" w:rsidRDefault="009560FE" w:rsidP="00343436">
            <w:pPr>
              <w:jc w:val="center"/>
              <w:rPr>
                <w:rFonts w:ascii="Times New Roman" w:hAnsi="Times New Roman" w:cs="Times New Roman"/>
                <w:sz w:val="24"/>
                <w:szCs w:val="24"/>
              </w:rPr>
            </w:pPr>
          </w:p>
        </w:tc>
        <w:tc>
          <w:tcPr>
            <w:tcW w:w="1080" w:type="dxa"/>
          </w:tcPr>
          <w:p w14:paraId="3A2B7D24" w14:textId="6E238076" w:rsidR="009560FE" w:rsidRPr="00E5507F" w:rsidRDefault="009560FE" w:rsidP="00671458">
            <w:pPr>
              <w:jc w:val="center"/>
              <w:rPr>
                <w:rFonts w:ascii="Times New Roman" w:hAnsi="Times New Roman" w:cs="Times New Roman"/>
                <w:sz w:val="24"/>
                <w:szCs w:val="24"/>
              </w:rPr>
            </w:pPr>
          </w:p>
        </w:tc>
      </w:tr>
      <w:tr w:rsidR="00B5424E" w:rsidRPr="00E5507F" w14:paraId="75C663BE" w14:textId="316CAF1D" w:rsidTr="004E7B7E">
        <w:trPr>
          <w:jc w:val="center"/>
        </w:trPr>
        <w:tc>
          <w:tcPr>
            <w:tcW w:w="2239" w:type="dxa"/>
          </w:tcPr>
          <w:p w14:paraId="0408879A" w14:textId="5ED2C13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4.4 The assessments methods are shown to include rubrics, marking schemes, timelines, and regulations, and these are shown to ensure validity, reliability, and fairness in assessment.</w:t>
            </w:r>
          </w:p>
        </w:tc>
        <w:tc>
          <w:tcPr>
            <w:tcW w:w="2471" w:type="dxa"/>
          </w:tcPr>
          <w:p w14:paraId="5646C90E" w14:textId="3FBA0A93" w:rsidR="009560FE" w:rsidRPr="00E5507F" w:rsidRDefault="009560FE" w:rsidP="000640CC">
            <w:pPr>
              <w:jc w:val="thaiDistribute"/>
              <w:rPr>
                <w:rFonts w:ascii="Times New Roman" w:hAnsi="Times New Roman" w:cs="Times New Roman"/>
                <w:sz w:val="24"/>
                <w:szCs w:val="24"/>
              </w:rPr>
            </w:pPr>
          </w:p>
        </w:tc>
        <w:tc>
          <w:tcPr>
            <w:tcW w:w="2472" w:type="dxa"/>
          </w:tcPr>
          <w:p w14:paraId="71508E76" w14:textId="4F750DF0" w:rsidR="000640CC" w:rsidRPr="00E5507F" w:rsidRDefault="000640CC" w:rsidP="000640CC">
            <w:pPr>
              <w:jc w:val="thaiDistribute"/>
              <w:rPr>
                <w:rFonts w:ascii="Times New Roman" w:hAnsi="Times New Roman" w:cs="Times New Roman"/>
                <w:sz w:val="24"/>
                <w:szCs w:val="24"/>
              </w:rPr>
            </w:pPr>
          </w:p>
        </w:tc>
        <w:tc>
          <w:tcPr>
            <w:tcW w:w="2472" w:type="dxa"/>
          </w:tcPr>
          <w:p w14:paraId="3CB48E5D" w14:textId="6FA2483C" w:rsidR="009560FE" w:rsidRPr="00E5507F" w:rsidRDefault="009560FE" w:rsidP="00343436">
            <w:pPr>
              <w:jc w:val="center"/>
              <w:rPr>
                <w:rFonts w:ascii="Times New Roman" w:hAnsi="Times New Roman" w:cs="Times New Roman"/>
                <w:sz w:val="24"/>
                <w:szCs w:val="24"/>
              </w:rPr>
            </w:pPr>
          </w:p>
        </w:tc>
        <w:tc>
          <w:tcPr>
            <w:tcW w:w="2472" w:type="dxa"/>
          </w:tcPr>
          <w:p w14:paraId="551BC25C" w14:textId="3FDBD5B5" w:rsidR="009560FE" w:rsidRPr="00E5507F" w:rsidRDefault="009560FE" w:rsidP="00343436">
            <w:pPr>
              <w:jc w:val="center"/>
              <w:rPr>
                <w:rFonts w:ascii="Times New Roman" w:hAnsi="Times New Roman" w:cs="Times New Roman"/>
                <w:sz w:val="24"/>
                <w:szCs w:val="24"/>
              </w:rPr>
            </w:pPr>
          </w:p>
        </w:tc>
        <w:tc>
          <w:tcPr>
            <w:tcW w:w="2472" w:type="dxa"/>
          </w:tcPr>
          <w:p w14:paraId="1AB950CC" w14:textId="135BB282" w:rsidR="009560FE" w:rsidRPr="00E5507F" w:rsidRDefault="009560FE" w:rsidP="00343436">
            <w:pPr>
              <w:jc w:val="center"/>
              <w:rPr>
                <w:rFonts w:ascii="Times New Roman" w:hAnsi="Times New Roman" w:cs="Times New Roman"/>
                <w:sz w:val="24"/>
                <w:szCs w:val="24"/>
              </w:rPr>
            </w:pPr>
          </w:p>
        </w:tc>
        <w:tc>
          <w:tcPr>
            <w:tcW w:w="1080" w:type="dxa"/>
          </w:tcPr>
          <w:p w14:paraId="3186A7A1" w14:textId="3A380D1C" w:rsidR="009560FE" w:rsidRPr="00E5507F" w:rsidRDefault="009560FE" w:rsidP="00343436">
            <w:pPr>
              <w:jc w:val="center"/>
              <w:rPr>
                <w:rFonts w:ascii="Times New Roman" w:hAnsi="Times New Roman" w:cs="Times New Roman"/>
                <w:sz w:val="24"/>
                <w:szCs w:val="24"/>
              </w:rPr>
            </w:pPr>
          </w:p>
        </w:tc>
      </w:tr>
      <w:tr w:rsidR="00B5424E" w:rsidRPr="00E5507F" w14:paraId="463A130E" w14:textId="15D998E4" w:rsidTr="004E7B7E">
        <w:trPr>
          <w:jc w:val="center"/>
        </w:trPr>
        <w:tc>
          <w:tcPr>
            <w:tcW w:w="2239" w:type="dxa"/>
          </w:tcPr>
          <w:p w14:paraId="001A7EBD" w14:textId="2898194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4.5 The assessment methods are shown to measure the achievement of the expected learning outcomes of the programme and its courses.</w:t>
            </w:r>
          </w:p>
        </w:tc>
        <w:tc>
          <w:tcPr>
            <w:tcW w:w="2471" w:type="dxa"/>
          </w:tcPr>
          <w:p w14:paraId="137CCF36" w14:textId="20E2B283" w:rsidR="009560FE" w:rsidRPr="00E5507F" w:rsidRDefault="009560FE" w:rsidP="004B74B0">
            <w:pPr>
              <w:jc w:val="thaiDistribute"/>
              <w:rPr>
                <w:rFonts w:ascii="Times New Roman" w:hAnsi="Times New Roman" w:cs="Times New Roman"/>
                <w:sz w:val="24"/>
                <w:szCs w:val="24"/>
              </w:rPr>
            </w:pPr>
          </w:p>
        </w:tc>
        <w:tc>
          <w:tcPr>
            <w:tcW w:w="2472" w:type="dxa"/>
          </w:tcPr>
          <w:p w14:paraId="61E667AB" w14:textId="6909327C" w:rsidR="009560FE" w:rsidRPr="00E5507F" w:rsidRDefault="009560FE" w:rsidP="004B74B0">
            <w:pPr>
              <w:jc w:val="thaiDistribute"/>
              <w:rPr>
                <w:rFonts w:ascii="Times New Roman" w:hAnsi="Times New Roman" w:cs="Times New Roman"/>
                <w:sz w:val="24"/>
                <w:szCs w:val="24"/>
              </w:rPr>
            </w:pPr>
          </w:p>
        </w:tc>
        <w:tc>
          <w:tcPr>
            <w:tcW w:w="2472" w:type="dxa"/>
          </w:tcPr>
          <w:p w14:paraId="255197D2" w14:textId="55EFBBEC" w:rsidR="009560FE" w:rsidRPr="00E5507F" w:rsidRDefault="009560FE" w:rsidP="00FA6045">
            <w:pPr>
              <w:jc w:val="center"/>
              <w:rPr>
                <w:rFonts w:ascii="Times New Roman" w:hAnsi="Times New Roman" w:cs="Times New Roman"/>
                <w:sz w:val="24"/>
                <w:szCs w:val="24"/>
              </w:rPr>
            </w:pPr>
          </w:p>
        </w:tc>
        <w:tc>
          <w:tcPr>
            <w:tcW w:w="2472" w:type="dxa"/>
          </w:tcPr>
          <w:p w14:paraId="76043021" w14:textId="0BABB948" w:rsidR="009560FE" w:rsidRPr="00E5507F" w:rsidRDefault="009560FE" w:rsidP="00FA6045">
            <w:pPr>
              <w:jc w:val="center"/>
              <w:rPr>
                <w:rFonts w:ascii="Times New Roman" w:hAnsi="Times New Roman" w:cs="Times New Roman"/>
                <w:sz w:val="24"/>
                <w:szCs w:val="24"/>
              </w:rPr>
            </w:pPr>
          </w:p>
        </w:tc>
        <w:tc>
          <w:tcPr>
            <w:tcW w:w="2472" w:type="dxa"/>
          </w:tcPr>
          <w:p w14:paraId="651305D9" w14:textId="7E61DEC2" w:rsidR="009560FE" w:rsidRPr="00E5507F" w:rsidRDefault="009560FE" w:rsidP="00FA6045">
            <w:pPr>
              <w:jc w:val="center"/>
              <w:rPr>
                <w:rFonts w:ascii="Times New Roman" w:hAnsi="Times New Roman" w:cs="Times New Roman"/>
                <w:sz w:val="24"/>
                <w:szCs w:val="24"/>
              </w:rPr>
            </w:pPr>
          </w:p>
        </w:tc>
        <w:tc>
          <w:tcPr>
            <w:tcW w:w="1080" w:type="dxa"/>
          </w:tcPr>
          <w:p w14:paraId="57CB2EA8" w14:textId="5F348F14" w:rsidR="009560FE" w:rsidRPr="00E5507F" w:rsidRDefault="009560FE" w:rsidP="00FA6045">
            <w:pPr>
              <w:jc w:val="center"/>
              <w:rPr>
                <w:rFonts w:ascii="Times New Roman" w:hAnsi="Times New Roman" w:cs="Times New Roman"/>
                <w:sz w:val="24"/>
                <w:szCs w:val="24"/>
              </w:rPr>
            </w:pPr>
          </w:p>
        </w:tc>
      </w:tr>
      <w:tr w:rsidR="00B5424E" w:rsidRPr="00E5507F" w14:paraId="193FF205" w14:textId="28C9B5FB" w:rsidTr="004E7B7E">
        <w:trPr>
          <w:jc w:val="center"/>
        </w:trPr>
        <w:tc>
          <w:tcPr>
            <w:tcW w:w="2239" w:type="dxa"/>
          </w:tcPr>
          <w:p w14:paraId="3A1EEA97" w14:textId="178B8EBE"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4.6 Feedback of student assessment is shown to be provided in a timely manner.</w:t>
            </w:r>
          </w:p>
        </w:tc>
        <w:tc>
          <w:tcPr>
            <w:tcW w:w="2471" w:type="dxa"/>
          </w:tcPr>
          <w:p w14:paraId="4F1A68C3" w14:textId="3DD41B3D" w:rsidR="009560FE" w:rsidRPr="00E5507F" w:rsidRDefault="009560FE" w:rsidP="00F56793">
            <w:pPr>
              <w:jc w:val="thaiDistribute"/>
              <w:rPr>
                <w:rFonts w:ascii="Times New Roman" w:hAnsi="Times New Roman" w:cs="Times New Roman"/>
                <w:sz w:val="24"/>
                <w:szCs w:val="24"/>
              </w:rPr>
            </w:pPr>
          </w:p>
        </w:tc>
        <w:tc>
          <w:tcPr>
            <w:tcW w:w="2472" w:type="dxa"/>
          </w:tcPr>
          <w:p w14:paraId="7FDF99DA" w14:textId="7D519528" w:rsidR="009560FE" w:rsidRPr="00E5507F" w:rsidRDefault="009560FE" w:rsidP="008E389C">
            <w:pPr>
              <w:jc w:val="thaiDistribute"/>
              <w:rPr>
                <w:rFonts w:ascii="Times New Roman" w:hAnsi="Times New Roman" w:cs="Times New Roman"/>
                <w:sz w:val="24"/>
                <w:szCs w:val="24"/>
              </w:rPr>
            </w:pPr>
          </w:p>
        </w:tc>
        <w:tc>
          <w:tcPr>
            <w:tcW w:w="2472" w:type="dxa"/>
          </w:tcPr>
          <w:p w14:paraId="44876524" w14:textId="55962D38" w:rsidR="009560FE" w:rsidRPr="00E5507F" w:rsidRDefault="009560FE" w:rsidP="00FA6045">
            <w:pPr>
              <w:jc w:val="center"/>
              <w:rPr>
                <w:rFonts w:ascii="Times New Roman" w:hAnsi="Times New Roman" w:cs="Times New Roman"/>
                <w:sz w:val="24"/>
                <w:szCs w:val="24"/>
              </w:rPr>
            </w:pPr>
          </w:p>
        </w:tc>
        <w:tc>
          <w:tcPr>
            <w:tcW w:w="2472" w:type="dxa"/>
          </w:tcPr>
          <w:p w14:paraId="2C8C348C" w14:textId="1117B562" w:rsidR="009560FE" w:rsidRPr="00E5507F" w:rsidRDefault="009560FE" w:rsidP="00FA6045">
            <w:pPr>
              <w:jc w:val="center"/>
              <w:rPr>
                <w:rFonts w:ascii="Times New Roman" w:hAnsi="Times New Roman" w:cs="Times New Roman"/>
                <w:sz w:val="24"/>
                <w:szCs w:val="24"/>
              </w:rPr>
            </w:pPr>
          </w:p>
        </w:tc>
        <w:tc>
          <w:tcPr>
            <w:tcW w:w="2472" w:type="dxa"/>
          </w:tcPr>
          <w:p w14:paraId="5A1E552B" w14:textId="450CA4B6" w:rsidR="009560FE" w:rsidRPr="00E5507F" w:rsidRDefault="009560FE" w:rsidP="00FA6045">
            <w:pPr>
              <w:jc w:val="center"/>
              <w:rPr>
                <w:rFonts w:ascii="Times New Roman" w:hAnsi="Times New Roman" w:cs="Times New Roman"/>
                <w:sz w:val="24"/>
                <w:szCs w:val="24"/>
                <w:cs/>
              </w:rPr>
            </w:pPr>
          </w:p>
        </w:tc>
        <w:tc>
          <w:tcPr>
            <w:tcW w:w="1080" w:type="dxa"/>
          </w:tcPr>
          <w:p w14:paraId="5D571494" w14:textId="33E721E9" w:rsidR="009560FE" w:rsidRPr="00E5507F" w:rsidRDefault="009560FE" w:rsidP="00FA6045">
            <w:pPr>
              <w:jc w:val="center"/>
              <w:rPr>
                <w:rFonts w:ascii="Times New Roman" w:hAnsi="Times New Roman" w:cs="Times New Roman"/>
                <w:sz w:val="24"/>
                <w:szCs w:val="24"/>
              </w:rPr>
            </w:pPr>
          </w:p>
        </w:tc>
      </w:tr>
      <w:tr w:rsidR="00B5424E" w:rsidRPr="00E5507F" w14:paraId="6F70903D" w14:textId="70BD6D05" w:rsidTr="004E7B7E">
        <w:trPr>
          <w:jc w:val="center"/>
        </w:trPr>
        <w:tc>
          <w:tcPr>
            <w:tcW w:w="2239" w:type="dxa"/>
          </w:tcPr>
          <w:p w14:paraId="755C6A84" w14:textId="63C1B8B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lastRenderedPageBreak/>
              <w:t>4.7 The student assessment and its processes are shown to be continuously reviewed and improved to ensure their relevance to the needs of industry and alignment to the expected learning outcomes.</w:t>
            </w:r>
          </w:p>
        </w:tc>
        <w:tc>
          <w:tcPr>
            <w:tcW w:w="2471" w:type="dxa"/>
          </w:tcPr>
          <w:p w14:paraId="756F4A87" w14:textId="39CE8523" w:rsidR="009560FE" w:rsidRPr="00E5507F" w:rsidRDefault="009560FE" w:rsidP="001C5738">
            <w:pPr>
              <w:jc w:val="thaiDistribute"/>
              <w:rPr>
                <w:rFonts w:ascii="Times New Roman" w:hAnsi="Times New Roman" w:cs="Times New Roman"/>
                <w:sz w:val="24"/>
                <w:szCs w:val="24"/>
              </w:rPr>
            </w:pPr>
          </w:p>
        </w:tc>
        <w:tc>
          <w:tcPr>
            <w:tcW w:w="2472" w:type="dxa"/>
          </w:tcPr>
          <w:p w14:paraId="65AD22CD" w14:textId="3E7F6EE8" w:rsidR="009560FE" w:rsidRPr="00E5507F" w:rsidRDefault="009560FE" w:rsidP="008E389C">
            <w:pPr>
              <w:jc w:val="thaiDistribute"/>
              <w:rPr>
                <w:rFonts w:ascii="Times New Roman" w:hAnsi="Times New Roman" w:cs="Times New Roman"/>
                <w:sz w:val="24"/>
                <w:szCs w:val="24"/>
              </w:rPr>
            </w:pPr>
          </w:p>
        </w:tc>
        <w:tc>
          <w:tcPr>
            <w:tcW w:w="2472" w:type="dxa"/>
          </w:tcPr>
          <w:p w14:paraId="22C15F45" w14:textId="5E60B152" w:rsidR="009560FE" w:rsidRPr="00E5507F" w:rsidRDefault="009560FE" w:rsidP="008E389C">
            <w:pPr>
              <w:jc w:val="thaiDistribute"/>
              <w:rPr>
                <w:rFonts w:ascii="Times New Roman" w:hAnsi="Times New Roman" w:cs="Times New Roman"/>
                <w:sz w:val="24"/>
                <w:szCs w:val="24"/>
                <w:cs/>
              </w:rPr>
            </w:pPr>
          </w:p>
        </w:tc>
        <w:tc>
          <w:tcPr>
            <w:tcW w:w="2472" w:type="dxa"/>
          </w:tcPr>
          <w:p w14:paraId="42B62FF8" w14:textId="647457FF" w:rsidR="009560FE" w:rsidRPr="00E5507F" w:rsidRDefault="009560FE" w:rsidP="008E389C">
            <w:pPr>
              <w:jc w:val="thaiDistribute"/>
              <w:rPr>
                <w:rFonts w:ascii="Times New Roman" w:hAnsi="Times New Roman" w:cs="Times New Roman"/>
                <w:sz w:val="24"/>
                <w:szCs w:val="24"/>
              </w:rPr>
            </w:pPr>
          </w:p>
        </w:tc>
        <w:tc>
          <w:tcPr>
            <w:tcW w:w="2472" w:type="dxa"/>
          </w:tcPr>
          <w:p w14:paraId="6401CC6E" w14:textId="7D9551E9" w:rsidR="009560FE" w:rsidRPr="00E5507F" w:rsidRDefault="009560FE" w:rsidP="008E389C">
            <w:pPr>
              <w:jc w:val="thaiDistribute"/>
              <w:rPr>
                <w:rFonts w:ascii="Times New Roman" w:hAnsi="Times New Roman" w:cs="Times New Roman"/>
                <w:sz w:val="24"/>
                <w:szCs w:val="24"/>
              </w:rPr>
            </w:pPr>
          </w:p>
        </w:tc>
        <w:tc>
          <w:tcPr>
            <w:tcW w:w="1080" w:type="dxa"/>
          </w:tcPr>
          <w:p w14:paraId="2E0C514D" w14:textId="0D25C8CE" w:rsidR="009560FE" w:rsidRPr="00E5507F" w:rsidRDefault="009560FE" w:rsidP="00FA6045">
            <w:pPr>
              <w:jc w:val="center"/>
              <w:rPr>
                <w:rFonts w:ascii="Times New Roman" w:hAnsi="Times New Roman" w:cs="Times New Roman"/>
                <w:sz w:val="24"/>
                <w:szCs w:val="24"/>
              </w:rPr>
            </w:pPr>
          </w:p>
        </w:tc>
      </w:tr>
      <w:tr w:rsidR="00DE7629" w:rsidRPr="00E5507F" w14:paraId="0FEDF1D1" w14:textId="2997D3CF" w:rsidTr="004E7B7E">
        <w:trPr>
          <w:jc w:val="center"/>
        </w:trPr>
        <w:tc>
          <w:tcPr>
            <w:tcW w:w="15678" w:type="dxa"/>
            <w:gridSpan w:val="7"/>
            <w:shd w:val="clear" w:color="auto" w:fill="E7E6E6" w:themeFill="background2"/>
          </w:tcPr>
          <w:p w14:paraId="40A58810" w14:textId="340C72DA"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5. Academic Staff</w:t>
            </w:r>
          </w:p>
        </w:tc>
      </w:tr>
      <w:tr w:rsidR="00B5424E" w:rsidRPr="00E5507F" w14:paraId="2B927B91" w14:textId="29619BD1" w:rsidTr="004E7B7E">
        <w:trPr>
          <w:jc w:val="center"/>
        </w:trPr>
        <w:tc>
          <w:tcPr>
            <w:tcW w:w="2239" w:type="dxa"/>
          </w:tcPr>
          <w:p w14:paraId="5BC9ABF2" w14:textId="31574E0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5.1 The programme to show that academic staff planning (including succession, promotion, re-deployment, termination, and retirement plans) is carried out to ensure that the quality and quantity of the academic staff fulfil the needs for education, research, and service.</w:t>
            </w:r>
          </w:p>
        </w:tc>
        <w:tc>
          <w:tcPr>
            <w:tcW w:w="2471" w:type="dxa"/>
          </w:tcPr>
          <w:p w14:paraId="62D64897" w14:textId="128F946B" w:rsidR="009560FE" w:rsidRPr="00E5507F" w:rsidRDefault="009560FE" w:rsidP="008E389C">
            <w:pPr>
              <w:jc w:val="thaiDistribute"/>
              <w:rPr>
                <w:rFonts w:ascii="Times New Roman" w:hAnsi="Times New Roman" w:cs="Times New Roman"/>
                <w:sz w:val="24"/>
                <w:szCs w:val="24"/>
              </w:rPr>
            </w:pPr>
          </w:p>
        </w:tc>
        <w:tc>
          <w:tcPr>
            <w:tcW w:w="2472" w:type="dxa"/>
          </w:tcPr>
          <w:p w14:paraId="6DE2D520" w14:textId="02496837" w:rsidR="00540FFB" w:rsidRPr="00E5507F" w:rsidRDefault="00540FFB" w:rsidP="00540FFB">
            <w:pPr>
              <w:jc w:val="thaiDistribute"/>
              <w:rPr>
                <w:rFonts w:ascii="Times New Roman" w:hAnsi="Times New Roman" w:cs="Times New Roman"/>
                <w:sz w:val="24"/>
                <w:szCs w:val="24"/>
              </w:rPr>
            </w:pPr>
          </w:p>
        </w:tc>
        <w:tc>
          <w:tcPr>
            <w:tcW w:w="2472" w:type="dxa"/>
          </w:tcPr>
          <w:p w14:paraId="4BFFB368" w14:textId="3D4B7335" w:rsidR="009560FE" w:rsidRPr="00E5507F" w:rsidRDefault="009560FE" w:rsidP="00017013">
            <w:pPr>
              <w:jc w:val="center"/>
              <w:rPr>
                <w:rFonts w:ascii="Times New Roman" w:hAnsi="Times New Roman" w:cs="Times New Roman"/>
                <w:sz w:val="24"/>
                <w:szCs w:val="24"/>
              </w:rPr>
            </w:pPr>
          </w:p>
        </w:tc>
        <w:tc>
          <w:tcPr>
            <w:tcW w:w="2472" w:type="dxa"/>
          </w:tcPr>
          <w:p w14:paraId="7CF775A8" w14:textId="50DCAFA7" w:rsidR="009560FE" w:rsidRPr="00E5507F" w:rsidRDefault="009560FE" w:rsidP="00017013">
            <w:pPr>
              <w:jc w:val="center"/>
              <w:rPr>
                <w:rFonts w:ascii="Times New Roman" w:hAnsi="Times New Roman" w:cs="Times New Roman"/>
                <w:sz w:val="24"/>
                <w:szCs w:val="24"/>
              </w:rPr>
            </w:pPr>
          </w:p>
        </w:tc>
        <w:tc>
          <w:tcPr>
            <w:tcW w:w="2472" w:type="dxa"/>
          </w:tcPr>
          <w:p w14:paraId="2976FF72" w14:textId="33800215" w:rsidR="009560FE" w:rsidRPr="00E5507F" w:rsidRDefault="009560FE" w:rsidP="00017013">
            <w:pPr>
              <w:jc w:val="center"/>
              <w:rPr>
                <w:rFonts w:ascii="Times New Roman" w:hAnsi="Times New Roman" w:cs="Times New Roman"/>
                <w:sz w:val="24"/>
                <w:szCs w:val="24"/>
              </w:rPr>
            </w:pPr>
          </w:p>
        </w:tc>
        <w:tc>
          <w:tcPr>
            <w:tcW w:w="1080" w:type="dxa"/>
          </w:tcPr>
          <w:p w14:paraId="20A357C7" w14:textId="42D654CD" w:rsidR="009560FE" w:rsidRPr="00E5507F" w:rsidRDefault="009560FE" w:rsidP="00017013">
            <w:pPr>
              <w:jc w:val="center"/>
              <w:rPr>
                <w:rFonts w:ascii="Times New Roman" w:hAnsi="Times New Roman" w:cs="Times New Roman"/>
                <w:sz w:val="24"/>
                <w:szCs w:val="24"/>
              </w:rPr>
            </w:pPr>
          </w:p>
        </w:tc>
      </w:tr>
      <w:tr w:rsidR="00B5424E" w:rsidRPr="00E5507F" w14:paraId="16F79DD2" w14:textId="356B1F45" w:rsidTr="004E7B7E">
        <w:trPr>
          <w:jc w:val="center"/>
        </w:trPr>
        <w:tc>
          <w:tcPr>
            <w:tcW w:w="2239" w:type="dxa"/>
          </w:tcPr>
          <w:p w14:paraId="45908A6D" w14:textId="1F11597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5.2 The programme to show that staff workload is measured and monitored to </w:t>
            </w:r>
            <w:r w:rsidRPr="00E5507F">
              <w:rPr>
                <w:rFonts w:ascii="Times New Roman" w:hAnsi="Times New Roman" w:cs="Times New Roman"/>
                <w:sz w:val="24"/>
                <w:szCs w:val="24"/>
              </w:rPr>
              <w:lastRenderedPageBreak/>
              <w:t>improve the quality of education, research, and service.</w:t>
            </w:r>
          </w:p>
        </w:tc>
        <w:tc>
          <w:tcPr>
            <w:tcW w:w="2471" w:type="dxa"/>
          </w:tcPr>
          <w:p w14:paraId="551B4A78" w14:textId="10871161" w:rsidR="009560FE" w:rsidRPr="00E5507F" w:rsidRDefault="009560FE" w:rsidP="00712701">
            <w:pPr>
              <w:jc w:val="thaiDistribute"/>
              <w:rPr>
                <w:rFonts w:ascii="Times New Roman" w:hAnsi="Times New Roman" w:cs="Times New Roman"/>
                <w:sz w:val="24"/>
                <w:szCs w:val="24"/>
              </w:rPr>
            </w:pPr>
          </w:p>
        </w:tc>
        <w:tc>
          <w:tcPr>
            <w:tcW w:w="2472" w:type="dxa"/>
          </w:tcPr>
          <w:p w14:paraId="399EE6B3" w14:textId="2441EF53" w:rsidR="009560FE" w:rsidRPr="00E5507F" w:rsidRDefault="009560FE" w:rsidP="008E389C">
            <w:pPr>
              <w:jc w:val="thaiDistribute"/>
              <w:rPr>
                <w:rFonts w:ascii="Times New Roman" w:hAnsi="Times New Roman" w:cs="Times New Roman"/>
                <w:sz w:val="24"/>
                <w:szCs w:val="24"/>
              </w:rPr>
            </w:pPr>
          </w:p>
        </w:tc>
        <w:tc>
          <w:tcPr>
            <w:tcW w:w="2472" w:type="dxa"/>
          </w:tcPr>
          <w:p w14:paraId="03EC2FEF" w14:textId="67CC50BA" w:rsidR="009560FE" w:rsidRPr="00E5507F" w:rsidRDefault="009560FE" w:rsidP="00017013">
            <w:pPr>
              <w:jc w:val="center"/>
              <w:rPr>
                <w:rFonts w:ascii="Times New Roman" w:hAnsi="Times New Roman" w:cs="Times New Roman"/>
                <w:sz w:val="24"/>
                <w:szCs w:val="24"/>
              </w:rPr>
            </w:pPr>
          </w:p>
        </w:tc>
        <w:tc>
          <w:tcPr>
            <w:tcW w:w="2472" w:type="dxa"/>
          </w:tcPr>
          <w:p w14:paraId="3CC6EB8C" w14:textId="4D238C5B" w:rsidR="009560FE" w:rsidRPr="00E5507F" w:rsidRDefault="009560FE" w:rsidP="00017013">
            <w:pPr>
              <w:jc w:val="center"/>
              <w:rPr>
                <w:rFonts w:ascii="Times New Roman" w:hAnsi="Times New Roman" w:cs="Times New Roman"/>
                <w:sz w:val="24"/>
                <w:szCs w:val="24"/>
              </w:rPr>
            </w:pPr>
          </w:p>
        </w:tc>
        <w:tc>
          <w:tcPr>
            <w:tcW w:w="2472" w:type="dxa"/>
          </w:tcPr>
          <w:p w14:paraId="0C61847C" w14:textId="39D8CC54" w:rsidR="009560FE" w:rsidRPr="00E5507F" w:rsidRDefault="009560FE" w:rsidP="008E389C">
            <w:pPr>
              <w:jc w:val="thaiDistribute"/>
              <w:rPr>
                <w:rFonts w:ascii="Times New Roman" w:hAnsi="Times New Roman" w:cs="Times New Roman"/>
                <w:sz w:val="24"/>
                <w:szCs w:val="24"/>
              </w:rPr>
            </w:pPr>
          </w:p>
        </w:tc>
        <w:tc>
          <w:tcPr>
            <w:tcW w:w="1080" w:type="dxa"/>
          </w:tcPr>
          <w:p w14:paraId="699B79D3" w14:textId="293D9062" w:rsidR="009560FE" w:rsidRPr="00E5507F" w:rsidRDefault="009560FE" w:rsidP="00017013">
            <w:pPr>
              <w:jc w:val="center"/>
              <w:rPr>
                <w:rFonts w:ascii="Times New Roman" w:hAnsi="Times New Roman" w:cs="Times New Roman"/>
                <w:sz w:val="24"/>
                <w:szCs w:val="24"/>
              </w:rPr>
            </w:pPr>
          </w:p>
        </w:tc>
      </w:tr>
      <w:tr w:rsidR="00B5424E" w:rsidRPr="00E5507F" w14:paraId="28E2DAF4" w14:textId="0C9D72BD" w:rsidTr="004E7B7E">
        <w:trPr>
          <w:jc w:val="center"/>
        </w:trPr>
        <w:tc>
          <w:tcPr>
            <w:tcW w:w="2239" w:type="dxa"/>
          </w:tcPr>
          <w:p w14:paraId="5FFDAC34" w14:textId="1CCE8BA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5.3 The programme to show that the competences of the academic staff are determined, evaluated, and communicated.</w:t>
            </w:r>
          </w:p>
        </w:tc>
        <w:tc>
          <w:tcPr>
            <w:tcW w:w="2471" w:type="dxa"/>
          </w:tcPr>
          <w:p w14:paraId="21C41E09" w14:textId="02F8E51D" w:rsidR="009560FE" w:rsidRPr="00E5507F" w:rsidRDefault="009560FE" w:rsidP="00FF7C03">
            <w:pPr>
              <w:jc w:val="thaiDistribute"/>
              <w:rPr>
                <w:rFonts w:ascii="Times New Roman" w:hAnsi="Times New Roman" w:cs="Times New Roman"/>
                <w:sz w:val="24"/>
                <w:szCs w:val="24"/>
                <w:cs/>
              </w:rPr>
            </w:pPr>
          </w:p>
        </w:tc>
        <w:tc>
          <w:tcPr>
            <w:tcW w:w="2472" w:type="dxa"/>
          </w:tcPr>
          <w:p w14:paraId="0065EE38" w14:textId="4075D1A8" w:rsidR="009560FE" w:rsidRPr="00E5507F" w:rsidRDefault="009560FE" w:rsidP="008E389C">
            <w:pPr>
              <w:jc w:val="thaiDistribute"/>
              <w:rPr>
                <w:rFonts w:ascii="Times New Roman" w:hAnsi="Times New Roman" w:cs="Times New Roman"/>
                <w:sz w:val="24"/>
                <w:szCs w:val="24"/>
              </w:rPr>
            </w:pPr>
          </w:p>
        </w:tc>
        <w:tc>
          <w:tcPr>
            <w:tcW w:w="2472" w:type="dxa"/>
          </w:tcPr>
          <w:p w14:paraId="7FF9B006" w14:textId="66AAC5DE" w:rsidR="009560FE" w:rsidRPr="00E5507F" w:rsidRDefault="009560FE" w:rsidP="00017013">
            <w:pPr>
              <w:jc w:val="center"/>
              <w:rPr>
                <w:rFonts w:ascii="Times New Roman" w:hAnsi="Times New Roman" w:cs="Times New Roman"/>
                <w:sz w:val="24"/>
                <w:szCs w:val="24"/>
              </w:rPr>
            </w:pPr>
          </w:p>
        </w:tc>
        <w:tc>
          <w:tcPr>
            <w:tcW w:w="2472" w:type="dxa"/>
          </w:tcPr>
          <w:p w14:paraId="64CDC93D" w14:textId="059CAD23" w:rsidR="009560FE" w:rsidRPr="00E5507F" w:rsidRDefault="009560FE" w:rsidP="00017013">
            <w:pPr>
              <w:jc w:val="center"/>
              <w:rPr>
                <w:rFonts w:ascii="Times New Roman" w:hAnsi="Times New Roman" w:cs="Times New Roman"/>
                <w:sz w:val="24"/>
                <w:szCs w:val="24"/>
              </w:rPr>
            </w:pPr>
          </w:p>
        </w:tc>
        <w:tc>
          <w:tcPr>
            <w:tcW w:w="2472" w:type="dxa"/>
          </w:tcPr>
          <w:p w14:paraId="4C6F3B25" w14:textId="6331B940" w:rsidR="009560FE" w:rsidRPr="00E5507F" w:rsidRDefault="009560FE" w:rsidP="008E389C">
            <w:pPr>
              <w:jc w:val="thaiDistribute"/>
              <w:rPr>
                <w:rFonts w:ascii="Times New Roman" w:hAnsi="Times New Roman" w:cs="Times New Roman"/>
                <w:sz w:val="24"/>
                <w:szCs w:val="24"/>
                <w:cs/>
              </w:rPr>
            </w:pPr>
          </w:p>
        </w:tc>
        <w:tc>
          <w:tcPr>
            <w:tcW w:w="1080" w:type="dxa"/>
          </w:tcPr>
          <w:p w14:paraId="0F478365" w14:textId="28B281FE" w:rsidR="009560FE" w:rsidRPr="00E5507F" w:rsidRDefault="009560FE" w:rsidP="00017013">
            <w:pPr>
              <w:jc w:val="center"/>
              <w:rPr>
                <w:rFonts w:ascii="Times New Roman" w:hAnsi="Times New Roman" w:cs="Times New Roman"/>
                <w:sz w:val="24"/>
                <w:szCs w:val="24"/>
              </w:rPr>
            </w:pPr>
          </w:p>
        </w:tc>
      </w:tr>
      <w:tr w:rsidR="00B5424E" w:rsidRPr="00E5507F" w14:paraId="4DB695DE" w14:textId="45887F26" w:rsidTr="004E7B7E">
        <w:trPr>
          <w:jc w:val="center"/>
        </w:trPr>
        <w:tc>
          <w:tcPr>
            <w:tcW w:w="2239" w:type="dxa"/>
          </w:tcPr>
          <w:p w14:paraId="4505613D" w14:textId="5E3F3A9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5.4 The programme to show that the duties allocated to the academic staff are appropriate to qualifications, experience, and aptitude.</w:t>
            </w:r>
          </w:p>
        </w:tc>
        <w:tc>
          <w:tcPr>
            <w:tcW w:w="2471" w:type="dxa"/>
          </w:tcPr>
          <w:p w14:paraId="7A7035C0" w14:textId="60AF58D8" w:rsidR="009560FE" w:rsidRPr="00E5507F" w:rsidRDefault="009560FE" w:rsidP="00812A4E">
            <w:pPr>
              <w:jc w:val="thaiDistribute"/>
              <w:rPr>
                <w:rFonts w:ascii="Times New Roman" w:hAnsi="Times New Roman" w:cs="Times New Roman"/>
                <w:sz w:val="24"/>
                <w:szCs w:val="24"/>
                <w:cs/>
              </w:rPr>
            </w:pPr>
          </w:p>
        </w:tc>
        <w:tc>
          <w:tcPr>
            <w:tcW w:w="2472" w:type="dxa"/>
          </w:tcPr>
          <w:p w14:paraId="32E70687" w14:textId="593EFE51" w:rsidR="009560FE" w:rsidRPr="00E5507F" w:rsidRDefault="009560FE" w:rsidP="008E389C">
            <w:pPr>
              <w:jc w:val="thaiDistribute"/>
              <w:rPr>
                <w:rFonts w:ascii="Times New Roman" w:hAnsi="Times New Roman" w:cs="Times New Roman"/>
                <w:sz w:val="24"/>
                <w:szCs w:val="24"/>
              </w:rPr>
            </w:pPr>
          </w:p>
        </w:tc>
        <w:tc>
          <w:tcPr>
            <w:tcW w:w="2472" w:type="dxa"/>
          </w:tcPr>
          <w:p w14:paraId="22987469" w14:textId="74BEDD5C" w:rsidR="009560FE" w:rsidRPr="00E5507F" w:rsidRDefault="009560FE" w:rsidP="00017013">
            <w:pPr>
              <w:jc w:val="center"/>
              <w:rPr>
                <w:rFonts w:ascii="Times New Roman" w:hAnsi="Times New Roman" w:cs="Times New Roman"/>
                <w:sz w:val="24"/>
                <w:szCs w:val="24"/>
              </w:rPr>
            </w:pPr>
          </w:p>
        </w:tc>
        <w:tc>
          <w:tcPr>
            <w:tcW w:w="2472" w:type="dxa"/>
          </w:tcPr>
          <w:p w14:paraId="452809F3" w14:textId="4EA39603" w:rsidR="009560FE" w:rsidRPr="00E5507F" w:rsidRDefault="009560FE" w:rsidP="00017013">
            <w:pPr>
              <w:jc w:val="center"/>
              <w:rPr>
                <w:rFonts w:ascii="Times New Roman" w:hAnsi="Times New Roman" w:cs="Times New Roman"/>
                <w:sz w:val="24"/>
                <w:szCs w:val="24"/>
              </w:rPr>
            </w:pPr>
          </w:p>
        </w:tc>
        <w:tc>
          <w:tcPr>
            <w:tcW w:w="2472" w:type="dxa"/>
          </w:tcPr>
          <w:p w14:paraId="5457CC6E" w14:textId="69892D81" w:rsidR="009560FE" w:rsidRPr="00E5507F" w:rsidRDefault="009560FE" w:rsidP="00017013">
            <w:pPr>
              <w:jc w:val="center"/>
              <w:rPr>
                <w:rFonts w:ascii="Times New Roman" w:hAnsi="Times New Roman" w:cs="Times New Roman"/>
                <w:sz w:val="24"/>
                <w:szCs w:val="24"/>
              </w:rPr>
            </w:pPr>
          </w:p>
        </w:tc>
        <w:tc>
          <w:tcPr>
            <w:tcW w:w="1080" w:type="dxa"/>
          </w:tcPr>
          <w:p w14:paraId="2082BD42" w14:textId="217A3D2A" w:rsidR="009560FE" w:rsidRPr="00E5507F" w:rsidRDefault="009560FE" w:rsidP="00017013">
            <w:pPr>
              <w:jc w:val="center"/>
              <w:rPr>
                <w:rFonts w:ascii="Times New Roman" w:hAnsi="Times New Roman" w:cs="Times New Roman"/>
                <w:sz w:val="24"/>
                <w:szCs w:val="24"/>
              </w:rPr>
            </w:pPr>
          </w:p>
        </w:tc>
      </w:tr>
      <w:tr w:rsidR="00B5424E" w:rsidRPr="00E5507F" w14:paraId="2535F499" w14:textId="52A34865" w:rsidTr="004E7B7E">
        <w:trPr>
          <w:jc w:val="center"/>
        </w:trPr>
        <w:tc>
          <w:tcPr>
            <w:tcW w:w="2239" w:type="dxa"/>
          </w:tcPr>
          <w:p w14:paraId="6FEE8338" w14:textId="16254FC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5.5 The programme to show that promotion of the academic staff is based on a merit system which accounts for teaching, research, and service.</w:t>
            </w:r>
          </w:p>
        </w:tc>
        <w:tc>
          <w:tcPr>
            <w:tcW w:w="2471" w:type="dxa"/>
          </w:tcPr>
          <w:p w14:paraId="2C2D0178" w14:textId="1D46E651" w:rsidR="009560FE" w:rsidRPr="00E5507F" w:rsidRDefault="009560FE" w:rsidP="00B036B7">
            <w:pPr>
              <w:jc w:val="thaiDistribute"/>
              <w:rPr>
                <w:rFonts w:ascii="Times New Roman" w:hAnsi="Times New Roman" w:cs="Times New Roman"/>
                <w:sz w:val="24"/>
                <w:szCs w:val="24"/>
              </w:rPr>
            </w:pPr>
          </w:p>
        </w:tc>
        <w:tc>
          <w:tcPr>
            <w:tcW w:w="2472" w:type="dxa"/>
          </w:tcPr>
          <w:p w14:paraId="5F6FD01C" w14:textId="04467017" w:rsidR="009560FE" w:rsidRPr="00E5507F" w:rsidRDefault="009560FE" w:rsidP="008E389C">
            <w:pPr>
              <w:jc w:val="thaiDistribute"/>
              <w:rPr>
                <w:rFonts w:ascii="Times New Roman" w:hAnsi="Times New Roman" w:cs="Times New Roman"/>
                <w:sz w:val="24"/>
                <w:szCs w:val="24"/>
              </w:rPr>
            </w:pPr>
          </w:p>
        </w:tc>
        <w:tc>
          <w:tcPr>
            <w:tcW w:w="2472" w:type="dxa"/>
          </w:tcPr>
          <w:p w14:paraId="6D3BABAD" w14:textId="72ECDF7B" w:rsidR="009560FE" w:rsidRPr="00E5507F" w:rsidRDefault="009560FE" w:rsidP="008E389C">
            <w:pPr>
              <w:jc w:val="thaiDistribute"/>
              <w:rPr>
                <w:rFonts w:ascii="Times New Roman" w:hAnsi="Times New Roman" w:cs="Times New Roman"/>
                <w:sz w:val="24"/>
                <w:szCs w:val="24"/>
              </w:rPr>
            </w:pPr>
          </w:p>
        </w:tc>
        <w:tc>
          <w:tcPr>
            <w:tcW w:w="2472" w:type="dxa"/>
          </w:tcPr>
          <w:p w14:paraId="5D7F3CF1" w14:textId="7D0CE652" w:rsidR="009560FE" w:rsidRPr="00E5507F" w:rsidRDefault="009560FE" w:rsidP="008E389C">
            <w:pPr>
              <w:jc w:val="thaiDistribute"/>
              <w:rPr>
                <w:rFonts w:ascii="Times New Roman" w:hAnsi="Times New Roman" w:cs="Times New Roman"/>
                <w:sz w:val="24"/>
                <w:szCs w:val="24"/>
              </w:rPr>
            </w:pPr>
          </w:p>
        </w:tc>
        <w:tc>
          <w:tcPr>
            <w:tcW w:w="2472" w:type="dxa"/>
          </w:tcPr>
          <w:p w14:paraId="0D449F6D" w14:textId="370CB1C7" w:rsidR="009560FE" w:rsidRPr="00E5507F" w:rsidRDefault="009560FE" w:rsidP="008E389C">
            <w:pPr>
              <w:jc w:val="thaiDistribute"/>
              <w:rPr>
                <w:rFonts w:ascii="Times New Roman" w:hAnsi="Times New Roman" w:cs="Times New Roman"/>
                <w:sz w:val="24"/>
                <w:szCs w:val="24"/>
                <w:cs/>
              </w:rPr>
            </w:pPr>
          </w:p>
        </w:tc>
        <w:tc>
          <w:tcPr>
            <w:tcW w:w="1080" w:type="dxa"/>
          </w:tcPr>
          <w:p w14:paraId="5D1D261A" w14:textId="41F03421" w:rsidR="009560FE" w:rsidRPr="00E5507F" w:rsidRDefault="009560FE" w:rsidP="006A3E88">
            <w:pPr>
              <w:jc w:val="center"/>
              <w:rPr>
                <w:rFonts w:ascii="Times New Roman" w:hAnsi="Times New Roman" w:cs="Times New Roman"/>
                <w:sz w:val="24"/>
                <w:szCs w:val="24"/>
              </w:rPr>
            </w:pPr>
          </w:p>
        </w:tc>
      </w:tr>
      <w:tr w:rsidR="00B5424E" w:rsidRPr="00E5507F" w14:paraId="23FD60FE" w14:textId="424BA45D" w:rsidTr="004E7B7E">
        <w:trPr>
          <w:jc w:val="center"/>
        </w:trPr>
        <w:tc>
          <w:tcPr>
            <w:tcW w:w="2239" w:type="dxa"/>
          </w:tcPr>
          <w:p w14:paraId="6B135B0E" w14:textId="69C839C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5.6 The programme to show that the rights and privileges, benefits, roles and relationships, and </w:t>
            </w:r>
            <w:r w:rsidRPr="00E5507F">
              <w:rPr>
                <w:rFonts w:ascii="Times New Roman" w:hAnsi="Times New Roman" w:cs="Times New Roman"/>
                <w:sz w:val="24"/>
                <w:szCs w:val="24"/>
              </w:rPr>
              <w:lastRenderedPageBreak/>
              <w:t>accountability of the academic staff, taking into account professional ethics and their academic freedom, are well defined and understood.</w:t>
            </w:r>
          </w:p>
        </w:tc>
        <w:tc>
          <w:tcPr>
            <w:tcW w:w="2471" w:type="dxa"/>
          </w:tcPr>
          <w:p w14:paraId="609920B8" w14:textId="4B92A436" w:rsidR="00A94BD3" w:rsidRPr="00E5507F" w:rsidRDefault="00A94BD3" w:rsidP="00A94BD3">
            <w:pPr>
              <w:jc w:val="thaiDistribute"/>
              <w:rPr>
                <w:rFonts w:ascii="Times New Roman" w:hAnsi="Times New Roman" w:cs="Times New Roman"/>
                <w:sz w:val="24"/>
                <w:szCs w:val="24"/>
                <w:cs/>
              </w:rPr>
            </w:pPr>
          </w:p>
        </w:tc>
        <w:tc>
          <w:tcPr>
            <w:tcW w:w="2472" w:type="dxa"/>
          </w:tcPr>
          <w:p w14:paraId="24D3C015" w14:textId="2A4DF814" w:rsidR="009560FE" w:rsidRPr="00E5507F" w:rsidRDefault="009560FE" w:rsidP="008E389C">
            <w:pPr>
              <w:jc w:val="thaiDistribute"/>
              <w:rPr>
                <w:rFonts w:ascii="Times New Roman" w:hAnsi="Times New Roman" w:cs="Times New Roman"/>
                <w:sz w:val="24"/>
                <w:szCs w:val="24"/>
              </w:rPr>
            </w:pPr>
          </w:p>
        </w:tc>
        <w:tc>
          <w:tcPr>
            <w:tcW w:w="2472" w:type="dxa"/>
          </w:tcPr>
          <w:p w14:paraId="1D140480" w14:textId="190D3243" w:rsidR="009560FE" w:rsidRPr="00E5507F" w:rsidRDefault="009560FE" w:rsidP="006A3E88">
            <w:pPr>
              <w:jc w:val="center"/>
              <w:rPr>
                <w:rFonts w:ascii="Times New Roman" w:hAnsi="Times New Roman" w:cs="Times New Roman"/>
                <w:sz w:val="24"/>
                <w:szCs w:val="24"/>
              </w:rPr>
            </w:pPr>
          </w:p>
        </w:tc>
        <w:tc>
          <w:tcPr>
            <w:tcW w:w="2472" w:type="dxa"/>
          </w:tcPr>
          <w:p w14:paraId="5D657DA0" w14:textId="111CCDBB" w:rsidR="009560FE" w:rsidRPr="00E5507F" w:rsidRDefault="009560FE" w:rsidP="006A3E88">
            <w:pPr>
              <w:jc w:val="center"/>
              <w:rPr>
                <w:rFonts w:ascii="Times New Roman" w:hAnsi="Times New Roman" w:cs="Times New Roman"/>
                <w:sz w:val="24"/>
                <w:szCs w:val="24"/>
              </w:rPr>
            </w:pPr>
          </w:p>
        </w:tc>
        <w:tc>
          <w:tcPr>
            <w:tcW w:w="2472" w:type="dxa"/>
          </w:tcPr>
          <w:p w14:paraId="786C8FA0" w14:textId="68DA1321" w:rsidR="009560FE" w:rsidRPr="00E5507F" w:rsidRDefault="009560FE" w:rsidP="008E389C">
            <w:pPr>
              <w:jc w:val="thaiDistribute"/>
              <w:rPr>
                <w:rFonts w:ascii="Times New Roman" w:hAnsi="Times New Roman" w:cs="Times New Roman"/>
                <w:sz w:val="24"/>
                <w:szCs w:val="24"/>
                <w:cs/>
              </w:rPr>
            </w:pPr>
          </w:p>
        </w:tc>
        <w:tc>
          <w:tcPr>
            <w:tcW w:w="1080" w:type="dxa"/>
          </w:tcPr>
          <w:p w14:paraId="6AED535B" w14:textId="40932AB4" w:rsidR="009560FE" w:rsidRPr="00E5507F" w:rsidRDefault="009560FE" w:rsidP="006A3E88">
            <w:pPr>
              <w:jc w:val="center"/>
              <w:rPr>
                <w:rFonts w:ascii="Times New Roman" w:hAnsi="Times New Roman" w:cs="Times New Roman"/>
                <w:sz w:val="24"/>
                <w:szCs w:val="24"/>
              </w:rPr>
            </w:pPr>
          </w:p>
        </w:tc>
      </w:tr>
      <w:tr w:rsidR="00B5424E" w:rsidRPr="00E5507F" w14:paraId="375C0892" w14:textId="2DA3C684" w:rsidTr="004E7B7E">
        <w:trPr>
          <w:jc w:val="center"/>
        </w:trPr>
        <w:tc>
          <w:tcPr>
            <w:tcW w:w="2239" w:type="dxa"/>
          </w:tcPr>
          <w:p w14:paraId="391CF428" w14:textId="5135FBB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5.7 The programme to show that the training and developmental needs of the academic staff are systematically identified, and that appropriate training and development activities are implemented to fulfil the identified needs.</w:t>
            </w:r>
          </w:p>
        </w:tc>
        <w:tc>
          <w:tcPr>
            <w:tcW w:w="2471" w:type="dxa"/>
          </w:tcPr>
          <w:p w14:paraId="26CF6A64" w14:textId="69F45D2C" w:rsidR="00793F05" w:rsidRPr="00E5507F" w:rsidRDefault="00793F05" w:rsidP="00793F05">
            <w:pPr>
              <w:jc w:val="thaiDistribute"/>
              <w:rPr>
                <w:rFonts w:ascii="Times New Roman" w:hAnsi="Times New Roman" w:cs="Times New Roman"/>
                <w:sz w:val="24"/>
                <w:szCs w:val="24"/>
                <w:cs/>
              </w:rPr>
            </w:pPr>
          </w:p>
        </w:tc>
        <w:tc>
          <w:tcPr>
            <w:tcW w:w="2472" w:type="dxa"/>
          </w:tcPr>
          <w:p w14:paraId="49CB09D1" w14:textId="3D75C431" w:rsidR="009560FE" w:rsidRPr="00E5507F" w:rsidRDefault="009560FE" w:rsidP="008E389C">
            <w:pPr>
              <w:jc w:val="thaiDistribute"/>
              <w:rPr>
                <w:rFonts w:ascii="Times New Roman" w:hAnsi="Times New Roman" w:cs="Times New Roman"/>
                <w:sz w:val="24"/>
                <w:szCs w:val="24"/>
              </w:rPr>
            </w:pPr>
          </w:p>
        </w:tc>
        <w:tc>
          <w:tcPr>
            <w:tcW w:w="2472" w:type="dxa"/>
          </w:tcPr>
          <w:p w14:paraId="1026B0DF" w14:textId="1B2A3667" w:rsidR="009560FE" w:rsidRPr="00E5507F" w:rsidRDefault="009560FE" w:rsidP="006A3E88">
            <w:pPr>
              <w:jc w:val="center"/>
              <w:rPr>
                <w:rFonts w:ascii="Times New Roman" w:hAnsi="Times New Roman" w:cs="Times New Roman"/>
                <w:sz w:val="24"/>
                <w:szCs w:val="24"/>
                <w:cs/>
              </w:rPr>
            </w:pPr>
          </w:p>
        </w:tc>
        <w:tc>
          <w:tcPr>
            <w:tcW w:w="2472" w:type="dxa"/>
          </w:tcPr>
          <w:p w14:paraId="78D8E7FA" w14:textId="2FC106AF" w:rsidR="009560FE" w:rsidRPr="00E5507F" w:rsidRDefault="009560FE" w:rsidP="006A3E88">
            <w:pPr>
              <w:jc w:val="center"/>
              <w:rPr>
                <w:rFonts w:ascii="Times New Roman" w:hAnsi="Times New Roman" w:cs="Times New Roman"/>
                <w:sz w:val="24"/>
                <w:szCs w:val="24"/>
              </w:rPr>
            </w:pPr>
          </w:p>
        </w:tc>
        <w:tc>
          <w:tcPr>
            <w:tcW w:w="2472" w:type="dxa"/>
          </w:tcPr>
          <w:p w14:paraId="559F21DA" w14:textId="14C39F40" w:rsidR="009560FE" w:rsidRPr="00E5507F" w:rsidRDefault="009560FE" w:rsidP="006A3E88">
            <w:pPr>
              <w:jc w:val="center"/>
              <w:rPr>
                <w:rFonts w:ascii="Times New Roman" w:hAnsi="Times New Roman" w:cs="Times New Roman"/>
                <w:sz w:val="24"/>
                <w:szCs w:val="24"/>
                <w:cs/>
              </w:rPr>
            </w:pPr>
          </w:p>
        </w:tc>
        <w:tc>
          <w:tcPr>
            <w:tcW w:w="1080" w:type="dxa"/>
          </w:tcPr>
          <w:p w14:paraId="7F03848D" w14:textId="0C32D28A" w:rsidR="009560FE" w:rsidRPr="00E5507F" w:rsidRDefault="009560FE" w:rsidP="006A3E88">
            <w:pPr>
              <w:jc w:val="center"/>
              <w:rPr>
                <w:rFonts w:ascii="Times New Roman" w:hAnsi="Times New Roman" w:cs="Times New Roman"/>
                <w:sz w:val="24"/>
                <w:szCs w:val="24"/>
              </w:rPr>
            </w:pPr>
          </w:p>
        </w:tc>
      </w:tr>
      <w:tr w:rsidR="00B5424E" w:rsidRPr="00E5507F" w14:paraId="217B5EDA" w14:textId="450103D1" w:rsidTr="004E7B7E">
        <w:trPr>
          <w:jc w:val="center"/>
        </w:trPr>
        <w:tc>
          <w:tcPr>
            <w:tcW w:w="2239" w:type="dxa"/>
          </w:tcPr>
          <w:p w14:paraId="75662023" w14:textId="60D94BED"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5.8 The programme to show that performance management including reward and recognition is implemented to assess academic staff teaching and research quality.</w:t>
            </w:r>
          </w:p>
        </w:tc>
        <w:tc>
          <w:tcPr>
            <w:tcW w:w="2471" w:type="dxa"/>
          </w:tcPr>
          <w:p w14:paraId="69EBE403" w14:textId="415163E2" w:rsidR="009560FE" w:rsidRPr="00E5507F" w:rsidRDefault="009560FE" w:rsidP="00A94BD3">
            <w:pPr>
              <w:jc w:val="thaiDistribute"/>
              <w:rPr>
                <w:rFonts w:ascii="Times New Roman" w:hAnsi="Times New Roman" w:cs="Times New Roman"/>
                <w:sz w:val="24"/>
                <w:szCs w:val="24"/>
              </w:rPr>
            </w:pPr>
          </w:p>
        </w:tc>
        <w:tc>
          <w:tcPr>
            <w:tcW w:w="2472" w:type="dxa"/>
          </w:tcPr>
          <w:p w14:paraId="14734EB7" w14:textId="3396F568" w:rsidR="009560FE" w:rsidRPr="00E5507F" w:rsidRDefault="009560FE" w:rsidP="008E389C">
            <w:pPr>
              <w:jc w:val="thaiDistribute"/>
              <w:rPr>
                <w:rFonts w:ascii="Times New Roman" w:hAnsi="Times New Roman" w:cs="Times New Roman"/>
                <w:sz w:val="24"/>
                <w:szCs w:val="24"/>
              </w:rPr>
            </w:pPr>
          </w:p>
        </w:tc>
        <w:tc>
          <w:tcPr>
            <w:tcW w:w="2472" w:type="dxa"/>
          </w:tcPr>
          <w:p w14:paraId="3C2CE5DF" w14:textId="6F4134E4" w:rsidR="009560FE" w:rsidRPr="00E5507F" w:rsidRDefault="009560FE" w:rsidP="006A3E88">
            <w:pPr>
              <w:jc w:val="center"/>
              <w:rPr>
                <w:rFonts w:ascii="Times New Roman" w:hAnsi="Times New Roman" w:cs="Times New Roman"/>
                <w:sz w:val="24"/>
                <w:szCs w:val="24"/>
              </w:rPr>
            </w:pPr>
          </w:p>
        </w:tc>
        <w:tc>
          <w:tcPr>
            <w:tcW w:w="2472" w:type="dxa"/>
          </w:tcPr>
          <w:p w14:paraId="59947E87" w14:textId="58D7F0E4" w:rsidR="009560FE" w:rsidRPr="00E5507F" w:rsidRDefault="009560FE" w:rsidP="006A3E88">
            <w:pPr>
              <w:jc w:val="center"/>
              <w:rPr>
                <w:rFonts w:ascii="Times New Roman" w:hAnsi="Times New Roman" w:cs="Times New Roman"/>
                <w:sz w:val="24"/>
                <w:szCs w:val="24"/>
              </w:rPr>
            </w:pPr>
          </w:p>
        </w:tc>
        <w:tc>
          <w:tcPr>
            <w:tcW w:w="2472" w:type="dxa"/>
          </w:tcPr>
          <w:p w14:paraId="1207D4E8" w14:textId="5209B0FE" w:rsidR="009560FE" w:rsidRPr="00E5507F" w:rsidRDefault="009560FE" w:rsidP="006A3E88">
            <w:pPr>
              <w:jc w:val="center"/>
              <w:rPr>
                <w:rFonts w:ascii="Times New Roman" w:hAnsi="Times New Roman" w:cs="Times New Roman"/>
                <w:sz w:val="24"/>
                <w:szCs w:val="24"/>
              </w:rPr>
            </w:pPr>
          </w:p>
        </w:tc>
        <w:tc>
          <w:tcPr>
            <w:tcW w:w="1080" w:type="dxa"/>
          </w:tcPr>
          <w:p w14:paraId="52FC46A9" w14:textId="5EA744DD" w:rsidR="009560FE" w:rsidRPr="00E5507F" w:rsidRDefault="009560FE" w:rsidP="006A3E88">
            <w:pPr>
              <w:jc w:val="center"/>
              <w:rPr>
                <w:rFonts w:ascii="Times New Roman" w:hAnsi="Times New Roman" w:cs="Times New Roman"/>
                <w:sz w:val="24"/>
                <w:szCs w:val="24"/>
              </w:rPr>
            </w:pPr>
          </w:p>
        </w:tc>
      </w:tr>
      <w:tr w:rsidR="00DE7629" w:rsidRPr="00E5507F" w14:paraId="38932575" w14:textId="332FA427" w:rsidTr="004E7B7E">
        <w:trPr>
          <w:jc w:val="center"/>
        </w:trPr>
        <w:tc>
          <w:tcPr>
            <w:tcW w:w="15678" w:type="dxa"/>
            <w:gridSpan w:val="7"/>
            <w:shd w:val="clear" w:color="auto" w:fill="E7E6E6" w:themeFill="background2"/>
          </w:tcPr>
          <w:p w14:paraId="45B92F14" w14:textId="517F9562"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6. Student Support Service</w:t>
            </w:r>
          </w:p>
        </w:tc>
      </w:tr>
      <w:tr w:rsidR="00B5424E" w:rsidRPr="00E5507F" w14:paraId="7D6C82B1" w14:textId="6C4FF3F8" w:rsidTr="004E7B7E">
        <w:trPr>
          <w:jc w:val="center"/>
        </w:trPr>
        <w:tc>
          <w:tcPr>
            <w:tcW w:w="2239" w:type="dxa"/>
          </w:tcPr>
          <w:p w14:paraId="379BDFE2" w14:textId="2A3A3A98"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lastRenderedPageBreak/>
              <w:t>6.1 The student intake policy, admission criteria, and admission procedures to the programme are shown to be clearly defined, communicated, published, and up-to-date.</w:t>
            </w:r>
          </w:p>
        </w:tc>
        <w:tc>
          <w:tcPr>
            <w:tcW w:w="2471" w:type="dxa"/>
          </w:tcPr>
          <w:p w14:paraId="71E8B1DF" w14:textId="77777777" w:rsidR="009560FE" w:rsidRPr="00E5507F" w:rsidRDefault="009560FE" w:rsidP="008E389C">
            <w:pPr>
              <w:jc w:val="thaiDistribute"/>
              <w:rPr>
                <w:rFonts w:ascii="Times New Roman" w:hAnsi="Times New Roman" w:cs="Times New Roman"/>
                <w:sz w:val="24"/>
                <w:szCs w:val="24"/>
                <w:cs/>
              </w:rPr>
            </w:pPr>
          </w:p>
        </w:tc>
        <w:tc>
          <w:tcPr>
            <w:tcW w:w="2472" w:type="dxa"/>
          </w:tcPr>
          <w:p w14:paraId="0F025379" w14:textId="7B9F8E1B" w:rsidR="009560FE" w:rsidRPr="00E5507F" w:rsidRDefault="009560FE" w:rsidP="008E389C">
            <w:pPr>
              <w:jc w:val="thaiDistribute"/>
              <w:rPr>
                <w:rFonts w:ascii="Times New Roman" w:hAnsi="Times New Roman" w:cs="Times New Roman"/>
                <w:sz w:val="24"/>
                <w:szCs w:val="24"/>
              </w:rPr>
            </w:pPr>
          </w:p>
        </w:tc>
        <w:tc>
          <w:tcPr>
            <w:tcW w:w="2472" w:type="dxa"/>
          </w:tcPr>
          <w:p w14:paraId="335921A5" w14:textId="1CB234C8" w:rsidR="009560FE" w:rsidRPr="00E5507F" w:rsidRDefault="009560FE" w:rsidP="00974469">
            <w:pPr>
              <w:jc w:val="center"/>
              <w:rPr>
                <w:rFonts w:ascii="Times New Roman" w:hAnsi="Times New Roman" w:cs="Times New Roman"/>
                <w:sz w:val="24"/>
                <w:szCs w:val="24"/>
              </w:rPr>
            </w:pPr>
          </w:p>
        </w:tc>
        <w:tc>
          <w:tcPr>
            <w:tcW w:w="2472" w:type="dxa"/>
          </w:tcPr>
          <w:p w14:paraId="04FB27E6" w14:textId="5320643C" w:rsidR="009560FE" w:rsidRPr="00E5507F" w:rsidRDefault="009560FE" w:rsidP="00974469">
            <w:pPr>
              <w:jc w:val="center"/>
              <w:rPr>
                <w:rFonts w:ascii="Times New Roman" w:hAnsi="Times New Roman" w:cs="Times New Roman"/>
                <w:sz w:val="24"/>
                <w:szCs w:val="24"/>
              </w:rPr>
            </w:pPr>
          </w:p>
        </w:tc>
        <w:tc>
          <w:tcPr>
            <w:tcW w:w="2472" w:type="dxa"/>
          </w:tcPr>
          <w:p w14:paraId="07335BBD" w14:textId="25CA0B4E" w:rsidR="009560FE" w:rsidRPr="00E5507F" w:rsidRDefault="009560FE" w:rsidP="00974469">
            <w:pPr>
              <w:jc w:val="center"/>
              <w:rPr>
                <w:rFonts w:ascii="Times New Roman" w:hAnsi="Times New Roman" w:cs="Times New Roman"/>
                <w:sz w:val="24"/>
                <w:szCs w:val="24"/>
                <w:cs/>
              </w:rPr>
            </w:pPr>
          </w:p>
        </w:tc>
        <w:tc>
          <w:tcPr>
            <w:tcW w:w="1080" w:type="dxa"/>
          </w:tcPr>
          <w:p w14:paraId="524F6BE7" w14:textId="6A71AB6B" w:rsidR="009560FE" w:rsidRPr="00E5507F" w:rsidRDefault="009560FE" w:rsidP="00974469">
            <w:pPr>
              <w:jc w:val="center"/>
              <w:rPr>
                <w:rFonts w:ascii="Times New Roman" w:hAnsi="Times New Roman" w:cs="Times New Roman"/>
                <w:sz w:val="24"/>
                <w:szCs w:val="24"/>
              </w:rPr>
            </w:pPr>
          </w:p>
        </w:tc>
      </w:tr>
      <w:tr w:rsidR="00B5424E" w:rsidRPr="00E5507F" w14:paraId="596115FF" w14:textId="4BEB4BAB" w:rsidTr="004E7B7E">
        <w:trPr>
          <w:jc w:val="center"/>
        </w:trPr>
        <w:tc>
          <w:tcPr>
            <w:tcW w:w="2239" w:type="dxa"/>
          </w:tcPr>
          <w:p w14:paraId="62FC3D7A" w14:textId="094D168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6.2 Both short-term and long-term planning of academic and non-academic support services are shown to be carried out to ensure sufficiency and quality of support services for teaching, research, and community service.</w:t>
            </w:r>
          </w:p>
        </w:tc>
        <w:tc>
          <w:tcPr>
            <w:tcW w:w="2471" w:type="dxa"/>
          </w:tcPr>
          <w:p w14:paraId="01CF4E16" w14:textId="68A12EA2" w:rsidR="009560FE" w:rsidRPr="00E5507F" w:rsidRDefault="009560FE" w:rsidP="009433F2">
            <w:pPr>
              <w:jc w:val="thaiDistribute"/>
              <w:rPr>
                <w:rFonts w:ascii="Times New Roman" w:hAnsi="Times New Roman" w:cs="Times New Roman"/>
                <w:sz w:val="24"/>
                <w:szCs w:val="24"/>
                <w:cs/>
              </w:rPr>
            </w:pPr>
          </w:p>
        </w:tc>
        <w:tc>
          <w:tcPr>
            <w:tcW w:w="2472" w:type="dxa"/>
          </w:tcPr>
          <w:p w14:paraId="75CCA2B5" w14:textId="778C9E48" w:rsidR="009560FE" w:rsidRPr="00E5507F" w:rsidRDefault="009560FE" w:rsidP="008E389C">
            <w:pPr>
              <w:jc w:val="thaiDistribute"/>
              <w:rPr>
                <w:rFonts w:ascii="Times New Roman" w:hAnsi="Times New Roman" w:cs="Times New Roman"/>
                <w:sz w:val="24"/>
                <w:szCs w:val="24"/>
              </w:rPr>
            </w:pPr>
          </w:p>
        </w:tc>
        <w:tc>
          <w:tcPr>
            <w:tcW w:w="2472" w:type="dxa"/>
          </w:tcPr>
          <w:p w14:paraId="315D0A4E" w14:textId="41265B62" w:rsidR="009560FE" w:rsidRPr="00E5507F" w:rsidRDefault="009560FE" w:rsidP="008E389C">
            <w:pPr>
              <w:jc w:val="thaiDistribute"/>
              <w:rPr>
                <w:rFonts w:ascii="Times New Roman" w:hAnsi="Times New Roman" w:cs="Times New Roman"/>
                <w:sz w:val="24"/>
                <w:szCs w:val="24"/>
                <w:cs/>
              </w:rPr>
            </w:pPr>
          </w:p>
        </w:tc>
        <w:tc>
          <w:tcPr>
            <w:tcW w:w="2472" w:type="dxa"/>
          </w:tcPr>
          <w:p w14:paraId="69642484" w14:textId="73E206A8" w:rsidR="009560FE" w:rsidRPr="00E5507F" w:rsidRDefault="009560FE" w:rsidP="008E389C">
            <w:pPr>
              <w:jc w:val="thaiDistribute"/>
              <w:rPr>
                <w:rFonts w:ascii="Times New Roman" w:hAnsi="Times New Roman" w:cs="Times New Roman"/>
                <w:sz w:val="24"/>
                <w:szCs w:val="24"/>
              </w:rPr>
            </w:pPr>
          </w:p>
        </w:tc>
        <w:tc>
          <w:tcPr>
            <w:tcW w:w="2472" w:type="dxa"/>
          </w:tcPr>
          <w:p w14:paraId="07BD619D" w14:textId="4576A699" w:rsidR="009560FE" w:rsidRPr="00E5507F" w:rsidRDefault="009560FE" w:rsidP="008E389C">
            <w:pPr>
              <w:jc w:val="thaiDistribute"/>
              <w:rPr>
                <w:rFonts w:ascii="Times New Roman" w:hAnsi="Times New Roman" w:cs="Times New Roman"/>
                <w:sz w:val="24"/>
                <w:szCs w:val="24"/>
                <w:cs/>
              </w:rPr>
            </w:pPr>
          </w:p>
        </w:tc>
        <w:tc>
          <w:tcPr>
            <w:tcW w:w="1080" w:type="dxa"/>
          </w:tcPr>
          <w:p w14:paraId="1CC2B54B" w14:textId="331B9D84" w:rsidR="009560FE" w:rsidRPr="00E5507F" w:rsidRDefault="009560FE" w:rsidP="00974469">
            <w:pPr>
              <w:jc w:val="center"/>
              <w:rPr>
                <w:rFonts w:ascii="Times New Roman" w:hAnsi="Times New Roman" w:cs="Times New Roman"/>
                <w:sz w:val="24"/>
                <w:szCs w:val="24"/>
              </w:rPr>
            </w:pPr>
          </w:p>
        </w:tc>
      </w:tr>
      <w:tr w:rsidR="00B5424E" w:rsidRPr="00E5507F" w14:paraId="6B819CBD" w14:textId="74B1AD60" w:rsidTr="004E7B7E">
        <w:trPr>
          <w:jc w:val="center"/>
        </w:trPr>
        <w:tc>
          <w:tcPr>
            <w:tcW w:w="2239" w:type="dxa"/>
          </w:tcPr>
          <w:p w14:paraId="5CE40B1F" w14:textId="21B8A741"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6.3 An adequate system is shown to exist for student progress, academic performance, and workload monitoring. Student progress, academic performance, and </w:t>
            </w:r>
            <w:r w:rsidRPr="00E5507F">
              <w:rPr>
                <w:rFonts w:ascii="Times New Roman" w:hAnsi="Times New Roman" w:cs="Times New Roman"/>
                <w:sz w:val="24"/>
                <w:szCs w:val="24"/>
              </w:rPr>
              <w:lastRenderedPageBreak/>
              <w:t>workload are shown to be systematically recorded and monitored. Feedback to students and corrective actions are made where necessary.</w:t>
            </w:r>
          </w:p>
        </w:tc>
        <w:tc>
          <w:tcPr>
            <w:tcW w:w="2471" w:type="dxa"/>
          </w:tcPr>
          <w:p w14:paraId="338B963B" w14:textId="2A10A792" w:rsidR="009560FE" w:rsidRPr="00E5507F" w:rsidRDefault="009560FE" w:rsidP="008E389C">
            <w:pPr>
              <w:jc w:val="thaiDistribute"/>
              <w:rPr>
                <w:rFonts w:ascii="Times New Roman" w:hAnsi="Times New Roman" w:cs="Times New Roman"/>
                <w:sz w:val="24"/>
                <w:szCs w:val="24"/>
              </w:rPr>
            </w:pPr>
          </w:p>
        </w:tc>
        <w:tc>
          <w:tcPr>
            <w:tcW w:w="2472" w:type="dxa"/>
          </w:tcPr>
          <w:p w14:paraId="5E0B4D82" w14:textId="53742733" w:rsidR="009560FE" w:rsidRPr="00E5507F" w:rsidRDefault="009560FE" w:rsidP="008E389C">
            <w:pPr>
              <w:jc w:val="thaiDistribute"/>
              <w:rPr>
                <w:rFonts w:ascii="Times New Roman" w:hAnsi="Times New Roman" w:cs="Times New Roman"/>
                <w:sz w:val="24"/>
                <w:szCs w:val="24"/>
              </w:rPr>
            </w:pPr>
          </w:p>
        </w:tc>
        <w:tc>
          <w:tcPr>
            <w:tcW w:w="2472" w:type="dxa"/>
          </w:tcPr>
          <w:p w14:paraId="1FD5E367" w14:textId="276E7466" w:rsidR="009560FE" w:rsidRPr="00E5507F" w:rsidRDefault="009560FE" w:rsidP="008E389C">
            <w:pPr>
              <w:jc w:val="thaiDistribute"/>
              <w:rPr>
                <w:rFonts w:ascii="Times New Roman" w:hAnsi="Times New Roman" w:cs="Times New Roman"/>
                <w:sz w:val="24"/>
                <w:szCs w:val="24"/>
              </w:rPr>
            </w:pPr>
          </w:p>
        </w:tc>
        <w:tc>
          <w:tcPr>
            <w:tcW w:w="2472" w:type="dxa"/>
          </w:tcPr>
          <w:p w14:paraId="5B9276B7" w14:textId="2F13D8BC" w:rsidR="009560FE" w:rsidRPr="00E5507F" w:rsidRDefault="009560FE" w:rsidP="008E389C">
            <w:pPr>
              <w:jc w:val="thaiDistribute"/>
              <w:rPr>
                <w:rFonts w:ascii="Times New Roman" w:hAnsi="Times New Roman" w:cs="Times New Roman"/>
                <w:sz w:val="24"/>
                <w:szCs w:val="24"/>
              </w:rPr>
            </w:pPr>
          </w:p>
        </w:tc>
        <w:tc>
          <w:tcPr>
            <w:tcW w:w="2472" w:type="dxa"/>
          </w:tcPr>
          <w:p w14:paraId="1A873606" w14:textId="7567ED9F" w:rsidR="009560FE" w:rsidRPr="00E5507F" w:rsidRDefault="009560FE" w:rsidP="008E389C">
            <w:pPr>
              <w:jc w:val="thaiDistribute"/>
              <w:rPr>
                <w:rFonts w:ascii="Times New Roman" w:hAnsi="Times New Roman" w:cs="Times New Roman"/>
                <w:sz w:val="24"/>
                <w:szCs w:val="24"/>
                <w:cs/>
              </w:rPr>
            </w:pPr>
          </w:p>
        </w:tc>
        <w:tc>
          <w:tcPr>
            <w:tcW w:w="1080" w:type="dxa"/>
          </w:tcPr>
          <w:p w14:paraId="5F551F61" w14:textId="0A86EE12" w:rsidR="009560FE" w:rsidRPr="00E5507F" w:rsidRDefault="009560FE" w:rsidP="00974469">
            <w:pPr>
              <w:jc w:val="center"/>
              <w:rPr>
                <w:rFonts w:ascii="Times New Roman" w:hAnsi="Times New Roman" w:cs="Times New Roman"/>
                <w:sz w:val="24"/>
                <w:szCs w:val="24"/>
              </w:rPr>
            </w:pPr>
          </w:p>
        </w:tc>
      </w:tr>
      <w:tr w:rsidR="00B5424E" w:rsidRPr="00E5507F" w14:paraId="0467BC66" w14:textId="5FA1AE78" w:rsidTr="004E7B7E">
        <w:trPr>
          <w:jc w:val="center"/>
        </w:trPr>
        <w:tc>
          <w:tcPr>
            <w:tcW w:w="2239" w:type="dxa"/>
          </w:tcPr>
          <w:p w14:paraId="2D92A57B" w14:textId="0B86B9A3"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6.4 Co-curricular activities, student competition, and other student support services are shown to be available to improve learning experience and employability.</w:t>
            </w:r>
          </w:p>
        </w:tc>
        <w:tc>
          <w:tcPr>
            <w:tcW w:w="2471" w:type="dxa"/>
          </w:tcPr>
          <w:p w14:paraId="6DE32344" w14:textId="2CF3EEB8" w:rsidR="009560FE" w:rsidRPr="00E5507F" w:rsidRDefault="009560FE" w:rsidP="000B2A48">
            <w:pPr>
              <w:jc w:val="thaiDistribute"/>
              <w:rPr>
                <w:rFonts w:ascii="Times New Roman" w:hAnsi="Times New Roman" w:cs="Times New Roman"/>
                <w:sz w:val="24"/>
                <w:szCs w:val="24"/>
              </w:rPr>
            </w:pPr>
          </w:p>
        </w:tc>
        <w:tc>
          <w:tcPr>
            <w:tcW w:w="2472" w:type="dxa"/>
          </w:tcPr>
          <w:p w14:paraId="675DAEBB" w14:textId="3D778346" w:rsidR="009560FE" w:rsidRPr="00E5507F" w:rsidRDefault="009560FE" w:rsidP="008E389C">
            <w:pPr>
              <w:jc w:val="thaiDistribute"/>
              <w:rPr>
                <w:rFonts w:ascii="Times New Roman" w:hAnsi="Times New Roman" w:cs="Times New Roman"/>
                <w:sz w:val="24"/>
                <w:szCs w:val="24"/>
                <w:cs/>
              </w:rPr>
            </w:pPr>
          </w:p>
        </w:tc>
        <w:tc>
          <w:tcPr>
            <w:tcW w:w="2472" w:type="dxa"/>
          </w:tcPr>
          <w:p w14:paraId="5E79DEDD" w14:textId="37BF3596" w:rsidR="009560FE" w:rsidRPr="00E5507F" w:rsidRDefault="009560FE" w:rsidP="008E389C">
            <w:pPr>
              <w:jc w:val="thaiDistribute"/>
              <w:rPr>
                <w:rFonts w:ascii="Times New Roman" w:hAnsi="Times New Roman" w:cs="Times New Roman"/>
                <w:sz w:val="24"/>
                <w:szCs w:val="24"/>
              </w:rPr>
            </w:pPr>
          </w:p>
        </w:tc>
        <w:tc>
          <w:tcPr>
            <w:tcW w:w="2472" w:type="dxa"/>
          </w:tcPr>
          <w:p w14:paraId="04498ED1" w14:textId="5E247591" w:rsidR="009560FE" w:rsidRPr="00E5507F" w:rsidRDefault="009560FE" w:rsidP="00974469">
            <w:pPr>
              <w:jc w:val="center"/>
              <w:rPr>
                <w:rFonts w:ascii="Times New Roman" w:hAnsi="Times New Roman" w:cs="Times New Roman"/>
                <w:sz w:val="24"/>
                <w:szCs w:val="24"/>
              </w:rPr>
            </w:pPr>
          </w:p>
        </w:tc>
        <w:tc>
          <w:tcPr>
            <w:tcW w:w="2472" w:type="dxa"/>
          </w:tcPr>
          <w:p w14:paraId="67521CFE" w14:textId="067C004E" w:rsidR="009560FE" w:rsidRPr="00E5507F" w:rsidRDefault="009560FE" w:rsidP="00974469">
            <w:pPr>
              <w:rPr>
                <w:rFonts w:ascii="Times New Roman" w:hAnsi="Times New Roman" w:cs="Times New Roman"/>
                <w:sz w:val="24"/>
                <w:szCs w:val="24"/>
                <w:cs/>
              </w:rPr>
            </w:pPr>
          </w:p>
        </w:tc>
        <w:tc>
          <w:tcPr>
            <w:tcW w:w="1080" w:type="dxa"/>
          </w:tcPr>
          <w:p w14:paraId="58AF1074" w14:textId="5BF94FEC" w:rsidR="009560FE" w:rsidRPr="00E5507F" w:rsidRDefault="009560FE" w:rsidP="00974469">
            <w:pPr>
              <w:jc w:val="center"/>
              <w:rPr>
                <w:rFonts w:ascii="Times New Roman" w:hAnsi="Times New Roman" w:cs="Times New Roman"/>
                <w:sz w:val="24"/>
                <w:szCs w:val="24"/>
              </w:rPr>
            </w:pPr>
          </w:p>
        </w:tc>
      </w:tr>
      <w:tr w:rsidR="00B5424E" w:rsidRPr="00E5507F" w14:paraId="193E21F9" w14:textId="4F170A55" w:rsidTr="004E7B7E">
        <w:trPr>
          <w:jc w:val="center"/>
        </w:trPr>
        <w:tc>
          <w:tcPr>
            <w:tcW w:w="2239" w:type="dxa"/>
          </w:tcPr>
          <w:p w14:paraId="2DCAB7C6" w14:textId="109A6A7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6.5 The competences of the support staff rendering student services are shown to be identified for recruitment and deployment. These competences are shown to be evaluated to ensure their continued relevance to stakeholders needs. Roles and relationships are </w:t>
            </w:r>
            <w:r w:rsidRPr="00E5507F">
              <w:rPr>
                <w:rFonts w:ascii="Times New Roman" w:hAnsi="Times New Roman" w:cs="Times New Roman"/>
                <w:sz w:val="24"/>
                <w:szCs w:val="24"/>
              </w:rPr>
              <w:lastRenderedPageBreak/>
              <w:t>shown to be well-defined to ensure smooth delivery of the services.</w:t>
            </w:r>
          </w:p>
        </w:tc>
        <w:tc>
          <w:tcPr>
            <w:tcW w:w="2471" w:type="dxa"/>
          </w:tcPr>
          <w:p w14:paraId="54F8EAF7" w14:textId="46229191" w:rsidR="009560FE" w:rsidRPr="00E5507F" w:rsidRDefault="009560FE" w:rsidP="008E389C">
            <w:pPr>
              <w:jc w:val="thaiDistribute"/>
              <w:rPr>
                <w:rFonts w:ascii="Times New Roman" w:hAnsi="Times New Roman" w:cs="Times New Roman"/>
                <w:sz w:val="24"/>
                <w:szCs w:val="24"/>
              </w:rPr>
            </w:pPr>
          </w:p>
        </w:tc>
        <w:tc>
          <w:tcPr>
            <w:tcW w:w="2472" w:type="dxa"/>
          </w:tcPr>
          <w:p w14:paraId="2F0CD400" w14:textId="487B8823" w:rsidR="009560FE" w:rsidRPr="00E5507F" w:rsidRDefault="009560FE" w:rsidP="008E389C">
            <w:pPr>
              <w:jc w:val="thaiDistribute"/>
              <w:rPr>
                <w:rFonts w:ascii="Times New Roman" w:hAnsi="Times New Roman" w:cs="Times New Roman"/>
                <w:sz w:val="24"/>
                <w:szCs w:val="24"/>
              </w:rPr>
            </w:pPr>
          </w:p>
        </w:tc>
        <w:tc>
          <w:tcPr>
            <w:tcW w:w="2472" w:type="dxa"/>
          </w:tcPr>
          <w:p w14:paraId="2643FC98" w14:textId="033CA466" w:rsidR="009560FE" w:rsidRPr="00E5507F" w:rsidRDefault="009560FE" w:rsidP="004E19C0">
            <w:pPr>
              <w:jc w:val="center"/>
              <w:rPr>
                <w:rFonts w:ascii="Times New Roman" w:hAnsi="Times New Roman" w:cs="Times New Roman"/>
                <w:sz w:val="24"/>
                <w:szCs w:val="24"/>
              </w:rPr>
            </w:pPr>
          </w:p>
        </w:tc>
        <w:tc>
          <w:tcPr>
            <w:tcW w:w="2472" w:type="dxa"/>
          </w:tcPr>
          <w:p w14:paraId="23069238" w14:textId="7BBFAC29" w:rsidR="009560FE" w:rsidRPr="00E5507F" w:rsidRDefault="009560FE" w:rsidP="004E19C0">
            <w:pPr>
              <w:jc w:val="center"/>
              <w:rPr>
                <w:rFonts w:ascii="Times New Roman" w:hAnsi="Times New Roman" w:cs="Times New Roman"/>
                <w:sz w:val="24"/>
                <w:szCs w:val="24"/>
              </w:rPr>
            </w:pPr>
          </w:p>
        </w:tc>
        <w:tc>
          <w:tcPr>
            <w:tcW w:w="2472" w:type="dxa"/>
          </w:tcPr>
          <w:p w14:paraId="2E3F1EE6" w14:textId="6C650D64" w:rsidR="009560FE" w:rsidRPr="00E5507F" w:rsidRDefault="009560FE" w:rsidP="004E19C0">
            <w:pPr>
              <w:jc w:val="center"/>
              <w:rPr>
                <w:rFonts w:ascii="Times New Roman" w:hAnsi="Times New Roman" w:cs="Times New Roman"/>
                <w:sz w:val="24"/>
                <w:szCs w:val="24"/>
                <w:cs/>
              </w:rPr>
            </w:pPr>
          </w:p>
        </w:tc>
        <w:tc>
          <w:tcPr>
            <w:tcW w:w="1080" w:type="dxa"/>
          </w:tcPr>
          <w:p w14:paraId="41F430B3" w14:textId="2519DDF7" w:rsidR="009560FE" w:rsidRPr="00E5507F" w:rsidRDefault="009560FE" w:rsidP="004E19C0">
            <w:pPr>
              <w:jc w:val="center"/>
              <w:rPr>
                <w:rFonts w:ascii="Times New Roman" w:hAnsi="Times New Roman" w:cs="Times New Roman"/>
                <w:sz w:val="24"/>
                <w:szCs w:val="24"/>
              </w:rPr>
            </w:pPr>
          </w:p>
        </w:tc>
      </w:tr>
      <w:tr w:rsidR="00B5424E" w:rsidRPr="00E5507F" w14:paraId="5F17A944" w14:textId="4FFD2A5A" w:rsidTr="004E7B7E">
        <w:trPr>
          <w:jc w:val="center"/>
        </w:trPr>
        <w:tc>
          <w:tcPr>
            <w:tcW w:w="2239" w:type="dxa"/>
          </w:tcPr>
          <w:p w14:paraId="5F99D820" w14:textId="69075DC7"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6.6 Student support services are shown to be subjected to evaluation, benchmarking, and enhancement.</w:t>
            </w:r>
          </w:p>
        </w:tc>
        <w:tc>
          <w:tcPr>
            <w:tcW w:w="2471" w:type="dxa"/>
          </w:tcPr>
          <w:p w14:paraId="2C053F42" w14:textId="75767552" w:rsidR="009560FE" w:rsidRPr="00E5507F" w:rsidRDefault="009560FE" w:rsidP="00DC26CA">
            <w:pPr>
              <w:jc w:val="thaiDistribute"/>
              <w:rPr>
                <w:rFonts w:ascii="Times New Roman" w:hAnsi="Times New Roman" w:cs="Times New Roman"/>
                <w:sz w:val="24"/>
                <w:szCs w:val="24"/>
              </w:rPr>
            </w:pPr>
          </w:p>
        </w:tc>
        <w:tc>
          <w:tcPr>
            <w:tcW w:w="2472" w:type="dxa"/>
          </w:tcPr>
          <w:p w14:paraId="67ED0918" w14:textId="35C8DA96" w:rsidR="009560FE" w:rsidRPr="00E5507F" w:rsidRDefault="009560FE" w:rsidP="008E389C">
            <w:pPr>
              <w:jc w:val="thaiDistribute"/>
              <w:rPr>
                <w:rFonts w:ascii="Times New Roman" w:hAnsi="Times New Roman" w:cs="Times New Roman"/>
                <w:sz w:val="24"/>
                <w:szCs w:val="24"/>
              </w:rPr>
            </w:pPr>
          </w:p>
        </w:tc>
        <w:tc>
          <w:tcPr>
            <w:tcW w:w="2472" w:type="dxa"/>
          </w:tcPr>
          <w:p w14:paraId="5DD2125F" w14:textId="421B8BA4" w:rsidR="009560FE" w:rsidRPr="00E5507F" w:rsidRDefault="009560FE" w:rsidP="008E389C">
            <w:pPr>
              <w:jc w:val="thaiDistribute"/>
              <w:rPr>
                <w:rFonts w:ascii="Times New Roman" w:hAnsi="Times New Roman" w:cs="Times New Roman"/>
                <w:sz w:val="24"/>
                <w:szCs w:val="24"/>
              </w:rPr>
            </w:pPr>
          </w:p>
        </w:tc>
        <w:tc>
          <w:tcPr>
            <w:tcW w:w="2472" w:type="dxa"/>
          </w:tcPr>
          <w:p w14:paraId="5C321B73" w14:textId="716EC8D5" w:rsidR="009560FE" w:rsidRPr="00E5507F" w:rsidRDefault="009560FE" w:rsidP="008E389C">
            <w:pPr>
              <w:jc w:val="thaiDistribute"/>
              <w:rPr>
                <w:rFonts w:ascii="Times New Roman" w:hAnsi="Times New Roman" w:cs="Times New Roman"/>
                <w:sz w:val="24"/>
                <w:szCs w:val="24"/>
              </w:rPr>
            </w:pPr>
          </w:p>
        </w:tc>
        <w:tc>
          <w:tcPr>
            <w:tcW w:w="2472" w:type="dxa"/>
          </w:tcPr>
          <w:p w14:paraId="47BCE0C4" w14:textId="5BA8AFD8" w:rsidR="009560FE" w:rsidRPr="00E5507F" w:rsidRDefault="009560FE" w:rsidP="00CE2FFA">
            <w:pPr>
              <w:jc w:val="center"/>
              <w:rPr>
                <w:rFonts w:ascii="Times New Roman" w:hAnsi="Times New Roman" w:cs="Times New Roman"/>
                <w:sz w:val="24"/>
                <w:szCs w:val="24"/>
              </w:rPr>
            </w:pPr>
          </w:p>
        </w:tc>
        <w:tc>
          <w:tcPr>
            <w:tcW w:w="1080" w:type="dxa"/>
          </w:tcPr>
          <w:p w14:paraId="3E4EAB0B" w14:textId="373732E8" w:rsidR="009560FE" w:rsidRPr="00E5507F" w:rsidRDefault="009560FE" w:rsidP="00CE2FFA">
            <w:pPr>
              <w:jc w:val="center"/>
              <w:rPr>
                <w:rFonts w:ascii="Times New Roman" w:hAnsi="Times New Roman" w:cs="Times New Roman"/>
                <w:sz w:val="24"/>
                <w:szCs w:val="24"/>
              </w:rPr>
            </w:pPr>
          </w:p>
        </w:tc>
      </w:tr>
      <w:tr w:rsidR="00DE7629" w:rsidRPr="00E5507F" w14:paraId="6EBFBC75" w14:textId="6B04917F" w:rsidTr="004E7B7E">
        <w:trPr>
          <w:jc w:val="center"/>
        </w:trPr>
        <w:tc>
          <w:tcPr>
            <w:tcW w:w="15678" w:type="dxa"/>
            <w:gridSpan w:val="7"/>
            <w:shd w:val="clear" w:color="auto" w:fill="E7E6E6" w:themeFill="background2"/>
          </w:tcPr>
          <w:p w14:paraId="294EA070" w14:textId="340799F1"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7. Facilities and Infrastructure</w:t>
            </w:r>
          </w:p>
        </w:tc>
      </w:tr>
      <w:tr w:rsidR="00B5424E" w:rsidRPr="00E5507F" w14:paraId="2B28566D" w14:textId="486DA05C" w:rsidTr="004E7B7E">
        <w:trPr>
          <w:jc w:val="center"/>
        </w:trPr>
        <w:tc>
          <w:tcPr>
            <w:tcW w:w="2239" w:type="dxa"/>
          </w:tcPr>
          <w:p w14:paraId="17C149D8" w14:textId="0C34E122"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7.1 The physical resources to deliver the curriculum, including equipment, material, and information technology, are shown to be sufficient.</w:t>
            </w:r>
          </w:p>
        </w:tc>
        <w:tc>
          <w:tcPr>
            <w:tcW w:w="2471" w:type="dxa"/>
          </w:tcPr>
          <w:p w14:paraId="6D3A9392" w14:textId="5AEEC1DB" w:rsidR="009560FE" w:rsidRPr="00E5507F" w:rsidRDefault="009560FE" w:rsidP="007106FC">
            <w:pPr>
              <w:jc w:val="thaiDistribute"/>
              <w:rPr>
                <w:rFonts w:ascii="Times New Roman" w:hAnsi="Times New Roman" w:cs="Times New Roman"/>
                <w:sz w:val="24"/>
                <w:szCs w:val="24"/>
              </w:rPr>
            </w:pPr>
          </w:p>
        </w:tc>
        <w:tc>
          <w:tcPr>
            <w:tcW w:w="2472" w:type="dxa"/>
          </w:tcPr>
          <w:p w14:paraId="60187457" w14:textId="5A21BA23" w:rsidR="009560FE" w:rsidRPr="00E5507F" w:rsidRDefault="009560FE" w:rsidP="008E389C">
            <w:pPr>
              <w:jc w:val="thaiDistribute"/>
              <w:rPr>
                <w:rFonts w:ascii="Times New Roman" w:hAnsi="Times New Roman" w:cs="Times New Roman"/>
                <w:sz w:val="24"/>
                <w:szCs w:val="24"/>
                <w:cs/>
              </w:rPr>
            </w:pPr>
          </w:p>
        </w:tc>
        <w:tc>
          <w:tcPr>
            <w:tcW w:w="2472" w:type="dxa"/>
          </w:tcPr>
          <w:p w14:paraId="6B4E0525" w14:textId="30EB9E39" w:rsidR="009560FE" w:rsidRPr="00E5507F" w:rsidRDefault="009560FE" w:rsidP="00CE2FFA">
            <w:pPr>
              <w:jc w:val="center"/>
              <w:rPr>
                <w:rFonts w:ascii="Times New Roman" w:hAnsi="Times New Roman" w:cs="Times New Roman"/>
                <w:sz w:val="24"/>
                <w:szCs w:val="24"/>
              </w:rPr>
            </w:pPr>
          </w:p>
        </w:tc>
        <w:tc>
          <w:tcPr>
            <w:tcW w:w="2472" w:type="dxa"/>
          </w:tcPr>
          <w:p w14:paraId="37EEBF18" w14:textId="01D7051B" w:rsidR="009560FE" w:rsidRPr="00E5507F" w:rsidRDefault="009560FE" w:rsidP="00CE2FFA">
            <w:pPr>
              <w:jc w:val="center"/>
              <w:rPr>
                <w:rFonts w:ascii="Times New Roman" w:hAnsi="Times New Roman" w:cs="Times New Roman"/>
                <w:sz w:val="24"/>
                <w:szCs w:val="24"/>
              </w:rPr>
            </w:pPr>
          </w:p>
        </w:tc>
        <w:tc>
          <w:tcPr>
            <w:tcW w:w="2472" w:type="dxa"/>
          </w:tcPr>
          <w:p w14:paraId="19889340" w14:textId="2B0BE182" w:rsidR="009560FE" w:rsidRPr="00E5507F" w:rsidRDefault="009560FE" w:rsidP="008E389C">
            <w:pPr>
              <w:jc w:val="thaiDistribute"/>
              <w:rPr>
                <w:rFonts w:ascii="Times New Roman" w:hAnsi="Times New Roman" w:cs="Times New Roman"/>
                <w:sz w:val="24"/>
                <w:szCs w:val="24"/>
                <w:cs/>
              </w:rPr>
            </w:pPr>
          </w:p>
        </w:tc>
        <w:tc>
          <w:tcPr>
            <w:tcW w:w="1080" w:type="dxa"/>
          </w:tcPr>
          <w:p w14:paraId="30ADC1B0" w14:textId="5C7FB9E8" w:rsidR="009560FE" w:rsidRPr="00E5507F" w:rsidRDefault="009560FE" w:rsidP="00CE2FFA">
            <w:pPr>
              <w:jc w:val="center"/>
              <w:rPr>
                <w:rFonts w:ascii="Times New Roman" w:hAnsi="Times New Roman" w:cs="Times New Roman"/>
                <w:sz w:val="24"/>
                <w:szCs w:val="24"/>
              </w:rPr>
            </w:pPr>
          </w:p>
        </w:tc>
      </w:tr>
      <w:tr w:rsidR="00B5424E" w:rsidRPr="00E5507F" w14:paraId="424CE8BC" w14:textId="14EC55BB" w:rsidTr="004E7B7E">
        <w:trPr>
          <w:jc w:val="center"/>
        </w:trPr>
        <w:tc>
          <w:tcPr>
            <w:tcW w:w="2239" w:type="dxa"/>
          </w:tcPr>
          <w:p w14:paraId="6408D789" w14:textId="5EADF450"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7.2 The laboratories and equipment are shown to be up-to-date, readily available, and effectively deployed.</w:t>
            </w:r>
          </w:p>
        </w:tc>
        <w:tc>
          <w:tcPr>
            <w:tcW w:w="2471" w:type="dxa"/>
          </w:tcPr>
          <w:p w14:paraId="4241A153" w14:textId="2FF6EA0A" w:rsidR="009560FE" w:rsidRPr="00E5507F" w:rsidRDefault="009560FE" w:rsidP="008E389C">
            <w:pPr>
              <w:jc w:val="thaiDistribute"/>
              <w:rPr>
                <w:rFonts w:ascii="Times New Roman" w:hAnsi="Times New Roman" w:cs="Times New Roman"/>
                <w:sz w:val="24"/>
                <w:szCs w:val="24"/>
              </w:rPr>
            </w:pPr>
          </w:p>
        </w:tc>
        <w:tc>
          <w:tcPr>
            <w:tcW w:w="2472" w:type="dxa"/>
          </w:tcPr>
          <w:p w14:paraId="5BF10556" w14:textId="40524A3D" w:rsidR="009560FE" w:rsidRPr="00E5507F" w:rsidRDefault="009560FE" w:rsidP="008E389C">
            <w:pPr>
              <w:jc w:val="thaiDistribute"/>
              <w:rPr>
                <w:rFonts w:ascii="Times New Roman" w:hAnsi="Times New Roman" w:cs="Times New Roman"/>
                <w:sz w:val="24"/>
                <w:szCs w:val="24"/>
              </w:rPr>
            </w:pPr>
          </w:p>
        </w:tc>
        <w:tc>
          <w:tcPr>
            <w:tcW w:w="2472" w:type="dxa"/>
          </w:tcPr>
          <w:p w14:paraId="1F740E14" w14:textId="59F25275" w:rsidR="009560FE" w:rsidRPr="00E5507F" w:rsidRDefault="009560FE" w:rsidP="00CE2FFA">
            <w:pPr>
              <w:jc w:val="center"/>
              <w:rPr>
                <w:rFonts w:ascii="Times New Roman" w:hAnsi="Times New Roman" w:cs="Times New Roman"/>
                <w:sz w:val="24"/>
                <w:szCs w:val="24"/>
              </w:rPr>
            </w:pPr>
          </w:p>
        </w:tc>
        <w:tc>
          <w:tcPr>
            <w:tcW w:w="2472" w:type="dxa"/>
          </w:tcPr>
          <w:p w14:paraId="0CC9DFCB" w14:textId="4ED4EF6F" w:rsidR="009560FE" w:rsidRPr="00E5507F" w:rsidRDefault="009560FE" w:rsidP="00CE2FFA">
            <w:pPr>
              <w:jc w:val="center"/>
              <w:rPr>
                <w:rFonts w:ascii="Times New Roman" w:hAnsi="Times New Roman" w:cs="Times New Roman"/>
                <w:sz w:val="24"/>
                <w:szCs w:val="24"/>
              </w:rPr>
            </w:pPr>
          </w:p>
        </w:tc>
        <w:tc>
          <w:tcPr>
            <w:tcW w:w="2472" w:type="dxa"/>
          </w:tcPr>
          <w:p w14:paraId="520DDB11" w14:textId="6C9FF05C" w:rsidR="009560FE" w:rsidRPr="00E5507F" w:rsidRDefault="009560FE" w:rsidP="008E389C">
            <w:pPr>
              <w:jc w:val="thaiDistribute"/>
              <w:rPr>
                <w:rFonts w:ascii="Times New Roman" w:hAnsi="Times New Roman" w:cs="Times New Roman"/>
                <w:sz w:val="24"/>
                <w:szCs w:val="24"/>
              </w:rPr>
            </w:pPr>
          </w:p>
        </w:tc>
        <w:tc>
          <w:tcPr>
            <w:tcW w:w="1080" w:type="dxa"/>
          </w:tcPr>
          <w:p w14:paraId="49A1A3C6" w14:textId="148FD30A" w:rsidR="009560FE" w:rsidRPr="00E5507F" w:rsidRDefault="009560FE" w:rsidP="00CE2FFA">
            <w:pPr>
              <w:jc w:val="center"/>
              <w:rPr>
                <w:rFonts w:ascii="Times New Roman" w:hAnsi="Times New Roman" w:cs="Times New Roman"/>
                <w:sz w:val="24"/>
                <w:szCs w:val="24"/>
              </w:rPr>
            </w:pPr>
          </w:p>
        </w:tc>
      </w:tr>
      <w:tr w:rsidR="00B5424E" w:rsidRPr="00E5507F" w14:paraId="2C052D91" w14:textId="5914CFA6" w:rsidTr="004E7B7E">
        <w:trPr>
          <w:jc w:val="center"/>
        </w:trPr>
        <w:tc>
          <w:tcPr>
            <w:tcW w:w="2239" w:type="dxa"/>
          </w:tcPr>
          <w:p w14:paraId="7508CE96" w14:textId="2031B41B"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7.3 A digital library is shown to be set-up, in keeping with progress in information and </w:t>
            </w:r>
            <w:r w:rsidRPr="00E5507F">
              <w:rPr>
                <w:rFonts w:ascii="Times New Roman" w:hAnsi="Times New Roman" w:cs="Times New Roman"/>
                <w:sz w:val="24"/>
                <w:szCs w:val="24"/>
              </w:rPr>
              <w:lastRenderedPageBreak/>
              <w:t>communication technology.</w:t>
            </w:r>
          </w:p>
        </w:tc>
        <w:tc>
          <w:tcPr>
            <w:tcW w:w="2471" w:type="dxa"/>
          </w:tcPr>
          <w:p w14:paraId="6DEA4F1E" w14:textId="3DCE5CD0" w:rsidR="009560FE" w:rsidRPr="00E5507F" w:rsidRDefault="009560FE" w:rsidP="009B1F9F">
            <w:pPr>
              <w:jc w:val="thaiDistribute"/>
              <w:rPr>
                <w:rFonts w:ascii="Times New Roman" w:hAnsi="Times New Roman" w:cs="Times New Roman"/>
                <w:sz w:val="24"/>
                <w:szCs w:val="24"/>
              </w:rPr>
            </w:pPr>
          </w:p>
        </w:tc>
        <w:tc>
          <w:tcPr>
            <w:tcW w:w="2472" w:type="dxa"/>
          </w:tcPr>
          <w:p w14:paraId="261CD6FC" w14:textId="36F05A8B" w:rsidR="009560FE" w:rsidRPr="00E5507F" w:rsidRDefault="009560FE" w:rsidP="008E389C">
            <w:pPr>
              <w:jc w:val="thaiDistribute"/>
              <w:rPr>
                <w:rFonts w:ascii="Times New Roman" w:hAnsi="Times New Roman" w:cs="Times New Roman"/>
                <w:sz w:val="24"/>
                <w:szCs w:val="24"/>
              </w:rPr>
            </w:pPr>
          </w:p>
        </w:tc>
        <w:tc>
          <w:tcPr>
            <w:tcW w:w="2472" w:type="dxa"/>
          </w:tcPr>
          <w:p w14:paraId="7CCEFE78" w14:textId="1531EA25" w:rsidR="009560FE" w:rsidRPr="00E5507F" w:rsidRDefault="009560FE" w:rsidP="00CE2FFA">
            <w:pPr>
              <w:jc w:val="center"/>
              <w:rPr>
                <w:rFonts w:ascii="Times New Roman" w:hAnsi="Times New Roman" w:cs="Times New Roman"/>
                <w:sz w:val="24"/>
                <w:szCs w:val="24"/>
              </w:rPr>
            </w:pPr>
          </w:p>
        </w:tc>
        <w:tc>
          <w:tcPr>
            <w:tcW w:w="2472" w:type="dxa"/>
          </w:tcPr>
          <w:p w14:paraId="54C79E87" w14:textId="7EF196C4" w:rsidR="009560FE" w:rsidRPr="00E5507F" w:rsidRDefault="009560FE" w:rsidP="00CE2FFA">
            <w:pPr>
              <w:jc w:val="center"/>
              <w:rPr>
                <w:rFonts w:ascii="Times New Roman" w:hAnsi="Times New Roman" w:cs="Times New Roman"/>
                <w:sz w:val="24"/>
                <w:szCs w:val="24"/>
              </w:rPr>
            </w:pPr>
          </w:p>
        </w:tc>
        <w:tc>
          <w:tcPr>
            <w:tcW w:w="2472" w:type="dxa"/>
          </w:tcPr>
          <w:p w14:paraId="44063B63" w14:textId="1AE5DA3A" w:rsidR="009560FE" w:rsidRPr="00E5507F" w:rsidRDefault="009560FE" w:rsidP="00CE2FFA">
            <w:pPr>
              <w:jc w:val="center"/>
              <w:rPr>
                <w:rFonts w:ascii="Times New Roman" w:hAnsi="Times New Roman" w:cs="Times New Roman"/>
                <w:sz w:val="24"/>
                <w:szCs w:val="24"/>
              </w:rPr>
            </w:pPr>
          </w:p>
        </w:tc>
        <w:tc>
          <w:tcPr>
            <w:tcW w:w="1080" w:type="dxa"/>
          </w:tcPr>
          <w:p w14:paraId="0E6F02A7" w14:textId="2E7D6058" w:rsidR="009560FE" w:rsidRPr="00E5507F" w:rsidRDefault="009560FE" w:rsidP="00CE2FFA">
            <w:pPr>
              <w:jc w:val="center"/>
              <w:rPr>
                <w:rFonts w:ascii="Times New Roman" w:hAnsi="Times New Roman" w:cs="Times New Roman"/>
                <w:sz w:val="24"/>
                <w:szCs w:val="24"/>
              </w:rPr>
            </w:pPr>
          </w:p>
        </w:tc>
      </w:tr>
      <w:tr w:rsidR="00B5424E" w:rsidRPr="00E5507F" w14:paraId="600B7BF9" w14:textId="53C570FF" w:rsidTr="004E7B7E">
        <w:trPr>
          <w:jc w:val="center"/>
        </w:trPr>
        <w:tc>
          <w:tcPr>
            <w:tcW w:w="2239" w:type="dxa"/>
          </w:tcPr>
          <w:p w14:paraId="754BCE71" w14:textId="0FDC1F09"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7.4 The information technology systems are shown to be set up to meet the needs of staff and students.</w:t>
            </w:r>
          </w:p>
        </w:tc>
        <w:tc>
          <w:tcPr>
            <w:tcW w:w="2471" w:type="dxa"/>
          </w:tcPr>
          <w:p w14:paraId="783BC5ED" w14:textId="5F1F0962" w:rsidR="009560FE" w:rsidRPr="00E5507F" w:rsidRDefault="009560FE" w:rsidP="006F61CB">
            <w:pPr>
              <w:jc w:val="thaiDistribute"/>
              <w:rPr>
                <w:rFonts w:ascii="Times New Roman" w:hAnsi="Times New Roman" w:cs="Times New Roman"/>
                <w:sz w:val="24"/>
                <w:szCs w:val="24"/>
              </w:rPr>
            </w:pPr>
          </w:p>
        </w:tc>
        <w:tc>
          <w:tcPr>
            <w:tcW w:w="2472" w:type="dxa"/>
          </w:tcPr>
          <w:p w14:paraId="5FB0FF2C" w14:textId="29D80405" w:rsidR="009560FE" w:rsidRPr="00E5507F" w:rsidRDefault="009560FE" w:rsidP="008E389C">
            <w:pPr>
              <w:jc w:val="thaiDistribute"/>
              <w:rPr>
                <w:rFonts w:ascii="Times New Roman" w:hAnsi="Times New Roman" w:cs="Times New Roman"/>
                <w:sz w:val="24"/>
                <w:szCs w:val="24"/>
              </w:rPr>
            </w:pPr>
          </w:p>
        </w:tc>
        <w:tc>
          <w:tcPr>
            <w:tcW w:w="2472" w:type="dxa"/>
          </w:tcPr>
          <w:p w14:paraId="1FB78F91" w14:textId="2CCC0491" w:rsidR="009560FE" w:rsidRPr="00E5507F" w:rsidRDefault="009560FE" w:rsidP="00CE2FFA">
            <w:pPr>
              <w:jc w:val="center"/>
              <w:rPr>
                <w:rFonts w:ascii="Times New Roman" w:hAnsi="Times New Roman" w:cs="Times New Roman"/>
                <w:sz w:val="24"/>
                <w:szCs w:val="24"/>
              </w:rPr>
            </w:pPr>
          </w:p>
        </w:tc>
        <w:tc>
          <w:tcPr>
            <w:tcW w:w="2472" w:type="dxa"/>
          </w:tcPr>
          <w:p w14:paraId="3024B1F1" w14:textId="1A5793C1" w:rsidR="009560FE" w:rsidRPr="00E5507F" w:rsidRDefault="009560FE" w:rsidP="00CE2FFA">
            <w:pPr>
              <w:jc w:val="center"/>
              <w:rPr>
                <w:rFonts w:ascii="Times New Roman" w:hAnsi="Times New Roman" w:cs="Times New Roman"/>
                <w:sz w:val="24"/>
                <w:szCs w:val="24"/>
              </w:rPr>
            </w:pPr>
          </w:p>
        </w:tc>
        <w:tc>
          <w:tcPr>
            <w:tcW w:w="2472" w:type="dxa"/>
          </w:tcPr>
          <w:p w14:paraId="15B92CC1" w14:textId="093A3D8A" w:rsidR="009560FE" w:rsidRPr="00E5507F" w:rsidRDefault="009560FE" w:rsidP="008E389C">
            <w:pPr>
              <w:jc w:val="thaiDistribute"/>
              <w:rPr>
                <w:rFonts w:ascii="Times New Roman" w:hAnsi="Times New Roman" w:cs="Times New Roman"/>
                <w:sz w:val="24"/>
                <w:szCs w:val="24"/>
                <w:cs/>
              </w:rPr>
            </w:pPr>
          </w:p>
        </w:tc>
        <w:tc>
          <w:tcPr>
            <w:tcW w:w="1080" w:type="dxa"/>
          </w:tcPr>
          <w:p w14:paraId="588CC68B" w14:textId="30CB7AFE" w:rsidR="009560FE" w:rsidRPr="00E5507F" w:rsidRDefault="009560FE" w:rsidP="00CE2FFA">
            <w:pPr>
              <w:jc w:val="center"/>
              <w:rPr>
                <w:rFonts w:ascii="Times New Roman" w:hAnsi="Times New Roman" w:cs="Times New Roman"/>
                <w:sz w:val="24"/>
                <w:szCs w:val="24"/>
              </w:rPr>
            </w:pPr>
          </w:p>
        </w:tc>
      </w:tr>
      <w:tr w:rsidR="00B5424E" w:rsidRPr="00E5507F" w14:paraId="7ED33679" w14:textId="2BA9AF85" w:rsidTr="004E7B7E">
        <w:trPr>
          <w:jc w:val="center"/>
        </w:trPr>
        <w:tc>
          <w:tcPr>
            <w:tcW w:w="2239" w:type="dxa"/>
          </w:tcPr>
          <w:p w14:paraId="7826EC59" w14:textId="28CB2A05"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7.5 The university is shown to provide a highly accessible computer and network infrastructure that enables the campus community to fully exploit information technology for teaching, research, service, and administration.</w:t>
            </w:r>
          </w:p>
        </w:tc>
        <w:tc>
          <w:tcPr>
            <w:tcW w:w="2471" w:type="dxa"/>
          </w:tcPr>
          <w:p w14:paraId="08460114" w14:textId="419D14D9" w:rsidR="009560FE" w:rsidRPr="00E5507F" w:rsidRDefault="009560FE" w:rsidP="008E389C">
            <w:pPr>
              <w:jc w:val="thaiDistribute"/>
              <w:rPr>
                <w:rFonts w:ascii="Times New Roman" w:hAnsi="Times New Roman" w:cs="Times New Roman"/>
                <w:sz w:val="24"/>
                <w:szCs w:val="24"/>
                <w:cs/>
              </w:rPr>
            </w:pPr>
          </w:p>
        </w:tc>
        <w:tc>
          <w:tcPr>
            <w:tcW w:w="2472" w:type="dxa"/>
          </w:tcPr>
          <w:p w14:paraId="63B0AF26" w14:textId="0C8E13DF" w:rsidR="009560FE" w:rsidRPr="00E5507F" w:rsidRDefault="009560FE" w:rsidP="008E389C">
            <w:pPr>
              <w:jc w:val="thaiDistribute"/>
              <w:rPr>
                <w:rFonts w:ascii="Times New Roman" w:hAnsi="Times New Roman" w:cs="Times New Roman"/>
                <w:sz w:val="24"/>
                <w:szCs w:val="24"/>
              </w:rPr>
            </w:pPr>
          </w:p>
        </w:tc>
        <w:tc>
          <w:tcPr>
            <w:tcW w:w="2472" w:type="dxa"/>
          </w:tcPr>
          <w:p w14:paraId="4D0974D0" w14:textId="165D18D3" w:rsidR="009560FE" w:rsidRPr="00E5507F" w:rsidRDefault="009560FE" w:rsidP="00CE2FFA">
            <w:pPr>
              <w:jc w:val="center"/>
              <w:rPr>
                <w:rFonts w:ascii="Times New Roman" w:hAnsi="Times New Roman" w:cs="Times New Roman"/>
                <w:sz w:val="24"/>
                <w:szCs w:val="24"/>
              </w:rPr>
            </w:pPr>
          </w:p>
        </w:tc>
        <w:tc>
          <w:tcPr>
            <w:tcW w:w="2472" w:type="dxa"/>
          </w:tcPr>
          <w:p w14:paraId="2FB008AB" w14:textId="59EDE453" w:rsidR="009560FE" w:rsidRPr="00E5507F" w:rsidRDefault="009560FE" w:rsidP="00CE2FFA">
            <w:pPr>
              <w:jc w:val="center"/>
              <w:rPr>
                <w:rFonts w:ascii="Times New Roman" w:hAnsi="Times New Roman" w:cs="Times New Roman"/>
                <w:sz w:val="24"/>
                <w:szCs w:val="24"/>
              </w:rPr>
            </w:pPr>
          </w:p>
        </w:tc>
        <w:tc>
          <w:tcPr>
            <w:tcW w:w="2472" w:type="dxa"/>
          </w:tcPr>
          <w:p w14:paraId="4167E2BF" w14:textId="5CF5BA03" w:rsidR="009560FE" w:rsidRPr="00E5507F" w:rsidRDefault="009560FE" w:rsidP="008E389C">
            <w:pPr>
              <w:jc w:val="thaiDistribute"/>
              <w:rPr>
                <w:rFonts w:ascii="Times New Roman" w:hAnsi="Times New Roman" w:cs="Times New Roman"/>
                <w:sz w:val="24"/>
                <w:szCs w:val="24"/>
                <w:cs/>
              </w:rPr>
            </w:pPr>
          </w:p>
        </w:tc>
        <w:tc>
          <w:tcPr>
            <w:tcW w:w="1080" w:type="dxa"/>
          </w:tcPr>
          <w:p w14:paraId="27BF3FCF" w14:textId="44B7DF13" w:rsidR="009560FE" w:rsidRPr="00E5507F" w:rsidRDefault="009560FE" w:rsidP="00CE2FFA">
            <w:pPr>
              <w:jc w:val="center"/>
              <w:rPr>
                <w:rFonts w:ascii="Times New Roman" w:hAnsi="Times New Roman" w:cs="Times New Roman"/>
                <w:sz w:val="24"/>
                <w:szCs w:val="24"/>
              </w:rPr>
            </w:pPr>
          </w:p>
        </w:tc>
      </w:tr>
      <w:tr w:rsidR="00B5424E" w:rsidRPr="00E5507F" w14:paraId="56C2D1D3" w14:textId="6EFFAE68" w:rsidTr="004E7B7E">
        <w:trPr>
          <w:jc w:val="center"/>
        </w:trPr>
        <w:tc>
          <w:tcPr>
            <w:tcW w:w="2239" w:type="dxa"/>
          </w:tcPr>
          <w:p w14:paraId="054C4B8C" w14:textId="539AF73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7.6 The environmental, health, and safety standards and access for people with special needs are shown to be defined and implemented.</w:t>
            </w:r>
          </w:p>
        </w:tc>
        <w:tc>
          <w:tcPr>
            <w:tcW w:w="2471" w:type="dxa"/>
          </w:tcPr>
          <w:p w14:paraId="5AFAE0AC" w14:textId="5D9B698C" w:rsidR="009560FE" w:rsidRPr="00E5507F" w:rsidRDefault="009560FE" w:rsidP="008E389C">
            <w:pPr>
              <w:jc w:val="thaiDistribute"/>
              <w:rPr>
                <w:rFonts w:ascii="Times New Roman" w:hAnsi="Times New Roman" w:cs="Times New Roman"/>
                <w:sz w:val="24"/>
                <w:szCs w:val="24"/>
                <w:cs/>
              </w:rPr>
            </w:pPr>
          </w:p>
        </w:tc>
        <w:tc>
          <w:tcPr>
            <w:tcW w:w="2472" w:type="dxa"/>
          </w:tcPr>
          <w:p w14:paraId="7D6A03D4" w14:textId="53A78B64" w:rsidR="009560FE" w:rsidRPr="00E5507F" w:rsidRDefault="009560FE" w:rsidP="008E389C">
            <w:pPr>
              <w:jc w:val="thaiDistribute"/>
              <w:rPr>
                <w:rFonts w:ascii="Times New Roman" w:hAnsi="Times New Roman" w:cs="Times New Roman"/>
                <w:sz w:val="24"/>
                <w:szCs w:val="24"/>
              </w:rPr>
            </w:pPr>
          </w:p>
        </w:tc>
        <w:tc>
          <w:tcPr>
            <w:tcW w:w="2472" w:type="dxa"/>
          </w:tcPr>
          <w:p w14:paraId="37551992" w14:textId="50AB389C" w:rsidR="009560FE" w:rsidRPr="00E5507F" w:rsidRDefault="009560FE" w:rsidP="008E389C">
            <w:pPr>
              <w:jc w:val="thaiDistribute"/>
              <w:rPr>
                <w:rFonts w:ascii="Times New Roman" w:hAnsi="Times New Roman" w:cs="Times New Roman"/>
                <w:sz w:val="24"/>
                <w:szCs w:val="24"/>
                <w:cs/>
              </w:rPr>
            </w:pPr>
          </w:p>
        </w:tc>
        <w:tc>
          <w:tcPr>
            <w:tcW w:w="2472" w:type="dxa"/>
          </w:tcPr>
          <w:p w14:paraId="0DDE04EE" w14:textId="1ED0F09B" w:rsidR="009560FE" w:rsidRPr="00E5507F" w:rsidRDefault="009560FE" w:rsidP="008E389C">
            <w:pPr>
              <w:jc w:val="thaiDistribute"/>
              <w:rPr>
                <w:rFonts w:ascii="Times New Roman" w:hAnsi="Times New Roman" w:cs="Times New Roman"/>
                <w:sz w:val="24"/>
                <w:szCs w:val="24"/>
              </w:rPr>
            </w:pPr>
          </w:p>
        </w:tc>
        <w:tc>
          <w:tcPr>
            <w:tcW w:w="2472" w:type="dxa"/>
          </w:tcPr>
          <w:p w14:paraId="4DF3CDCF" w14:textId="4235A392" w:rsidR="009560FE" w:rsidRPr="00E5507F" w:rsidRDefault="009560FE" w:rsidP="00CE2FFA">
            <w:pPr>
              <w:jc w:val="center"/>
              <w:rPr>
                <w:rFonts w:ascii="Times New Roman" w:hAnsi="Times New Roman" w:cs="Times New Roman"/>
                <w:sz w:val="24"/>
                <w:szCs w:val="24"/>
              </w:rPr>
            </w:pPr>
          </w:p>
        </w:tc>
        <w:tc>
          <w:tcPr>
            <w:tcW w:w="1080" w:type="dxa"/>
          </w:tcPr>
          <w:p w14:paraId="61D2AD30" w14:textId="2E2D011E" w:rsidR="009560FE" w:rsidRPr="00E5507F" w:rsidRDefault="009560FE" w:rsidP="00CE2FFA">
            <w:pPr>
              <w:jc w:val="center"/>
              <w:rPr>
                <w:rFonts w:ascii="Times New Roman" w:hAnsi="Times New Roman" w:cs="Times New Roman"/>
                <w:sz w:val="24"/>
                <w:szCs w:val="24"/>
              </w:rPr>
            </w:pPr>
          </w:p>
        </w:tc>
      </w:tr>
      <w:tr w:rsidR="00B5424E" w:rsidRPr="00E5507F" w14:paraId="284D2434" w14:textId="6A4AE95F" w:rsidTr="004E7B7E">
        <w:trPr>
          <w:jc w:val="center"/>
        </w:trPr>
        <w:tc>
          <w:tcPr>
            <w:tcW w:w="2239" w:type="dxa"/>
          </w:tcPr>
          <w:p w14:paraId="03812E21" w14:textId="13C530E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7.7 The university is shown to provide a physical, social, and psychological environment that is </w:t>
            </w:r>
            <w:r w:rsidRPr="00E5507F">
              <w:rPr>
                <w:rFonts w:ascii="Times New Roman" w:hAnsi="Times New Roman" w:cs="Times New Roman"/>
                <w:sz w:val="24"/>
                <w:szCs w:val="24"/>
              </w:rPr>
              <w:lastRenderedPageBreak/>
              <w:t>conducive for education, research, and personal wellbeing.</w:t>
            </w:r>
          </w:p>
        </w:tc>
        <w:tc>
          <w:tcPr>
            <w:tcW w:w="2471" w:type="dxa"/>
          </w:tcPr>
          <w:p w14:paraId="0DD366B5" w14:textId="301E2A05" w:rsidR="009560FE" w:rsidRPr="00E5507F" w:rsidRDefault="009560FE" w:rsidP="00033E38">
            <w:pPr>
              <w:jc w:val="thaiDistribute"/>
              <w:rPr>
                <w:rFonts w:ascii="Times New Roman" w:hAnsi="Times New Roman" w:cs="Times New Roman"/>
                <w:sz w:val="24"/>
                <w:szCs w:val="24"/>
                <w:cs/>
              </w:rPr>
            </w:pPr>
          </w:p>
        </w:tc>
        <w:tc>
          <w:tcPr>
            <w:tcW w:w="2472" w:type="dxa"/>
          </w:tcPr>
          <w:p w14:paraId="18D0A4AE" w14:textId="4E947375" w:rsidR="009560FE" w:rsidRPr="00E5507F" w:rsidRDefault="009560FE" w:rsidP="008E389C">
            <w:pPr>
              <w:jc w:val="thaiDistribute"/>
              <w:rPr>
                <w:rFonts w:ascii="Times New Roman" w:hAnsi="Times New Roman" w:cs="Times New Roman"/>
                <w:sz w:val="24"/>
                <w:szCs w:val="24"/>
              </w:rPr>
            </w:pPr>
          </w:p>
        </w:tc>
        <w:tc>
          <w:tcPr>
            <w:tcW w:w="2472" w:type="dxa"/>
          </w:tcPr>
          <w:p w14:paraId="208EFB58" w14:textId="5396785D" w:rsidR="009560FE" w:rsidRPr="00E5507F" w:rsidRDefault="009560FE" w:rsidP="00CE2FFA">
            <w:pPr>
              <w:jc w:val="center"/>
              <w:rPr>
                <w:rFonts w:ascii="Times New Roman" w:hAnsi="Times New Roman" w:cs="Times New Roman"/>
                <w:sz w:val="24"/>
                <w:szCs w:val="24"/>
              </w:rPr>
            </w:pPr>
          </w:p>
        </w:tc>
        <w:tc>
          <w:tcPr>
            <w:tcW w:w="2472" w:type="dxa"/>
          </w:tcPr>
          <w:p w14:paraId="724B908E" w14:textId="592DF82B" w:rsidR="009560FE" w:rsidRPr="00E5507F" w:rsidRDefault="009560FE" w:rsidP="00CE2FFA">
            <w:pPr>
              <w:jc w:val="center"/>
              <w:rPr>
                <w:rFonts w:ascii="Times New Roman" w:hAnsi="Times New Roman" w:cs="Times New Roman"/>
                <w:sz w:val="24"/>
                <w:szCs w:val="24"/>
              </w:rPr>
            </w:pPr>
          </w:p>
        </w:tc>
        <w:tc>
          <w:tcPr>
            <w:tcW w:w="2472" w:type="dxa"/>
          </w:tcPr>
          <w:p w14:paraId="21A11788" w14:textId="3C45B498" w:rsidR="009560FE" w:rsidRPr="00E5507F" w:rsidRDefault="009560FE" w:rsidP="00CE2FFA">
            <w:pPr>
              <w:jc w:val="center"/>
              <w:rPr>
                <w:rFonts w:ascii="Times New Roman" w:hAnsi="Times New Roman" w:cs="Times New Roman"/>
                <w:sz w:val="24"/>
                <w:szCs w:val="24"/>
              </w:rPr>
            </w:pPr>
          </w:p>
        </w:tc>
        <w:tc>
          <w:tcPr>
            <w:tcW w:w="1080" w:type="dxa"/>
          </w:tcPr>
          <w:p w14:paraId="56E7C0AB" w14:textId="0F90ACE6" w:rsidR="009560FE" w:rsidRPr="00E5507F" w:rsidRDefault="009560FE" w:rsidP="00CE2FFA">
            <w:pPr>
              <w:jc w:val="center"/>
              <w:rPr>
                <w:rFonts w:ascii="Times New Roman" w:hAnsi="Times New Roman" w:cs="Times New Roman"/>
                <w:sz w:val="24"/>
                <w:szCs w:val="24"/>
              </w:rPr>
            </w:pPr>
          </w:p>
        </w:tc>
      </w:tr>
      <w:tr w:rsidR="00B5424E" w:rsidRPr="00E5507F" w14:paraId="7C8F8F07" w14:textId="13D75430" w:rsidTr="004E7B7E">
        <w:trPr>
          <w:jc w:val="center"/>
        </w:trPr>
        <w:tc>
          <w:tcPr>
            <w:tcW w:w="2239" w:type="dxa"/>
          </w:tcPr>
          <w:p w14:paraId="44EEDC19" w14:textId="35E73DDF"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7.8 The competences of the support staff rendering services related to facilities are shown to be identified and evaluated to ensure that their skills remain relevant to stakeholder needs.</w:t>
            </w:r>
          </w:p>
        </w:tc>
        <w:tc>
          <w:tcPr>
            <w:tcW w:w="2471" w:type="dxa"/>
          </w:tcPr>
          <w:p w14:paraId="1A7E8F6A" w14:textId="4ECF533B" w:rsidR="009560FE" w:rsidRPr="00E5507F" w:rsidRDefault="009560FE" w:rsidP="007E6E7C">
            <w:pPr>
              <w:jc w:val="thaiDistribute"/>
              <w:rPr>
                <w:rFonts w:ascii="Times New Roman" w:hAnsi="Times New Roman" w:cs="Times New Roman"/>
                <w:sz w:val="24"/>
                <w:szCs w:val="24"/>
                <w:cs/>
              </w:rPr>
            </w:pPr>
          </w:p>
        </w:tc>
        <w:tc>
          <w:tcPr>
            <w:tcW w:w="2472" w:type="dxa"/>
          </w:tcPr>
          <w:p w14:paraId="1C5A6E88" w14:textId="0D0D35A3" w:rsidR="009560FE" w:rsidRPr="00E5507F" w:rsidRDefault="009560FE" w:rsidP="008E389C">
            <w:pPr>
              <w:jc w:val="thaiDistribute"/>
              <w:rPr>
                <w:rFonts w:ascii="Times New Roman" w:hAnsi="Times New Roman" w:cs="Times New Roman"/>
                <w:sz w:val="24"/>
                <w:szCs w:val="24"/>
              </w:rPr>
            </w:pPr>
          </w:p>
        </w:tc>
        <w:tc>
          <w:tcPr>
            <w:tcW w:w="2472" w:type="dxa"/>
          </w:tcPr>
          <w:p w14:paraId="1EBE1099" w14:textId="5E3E09DC" w:rsidR="009560FE" w:rsidRPr="00E5507F" w:rsidRDefault="009560FE" w:rsidP="008E389C">
            <w:pPr>
              <w:jc w:val="thaiDistribute"/>
              <w:rPr>
                <w:rFonts w:ascii="Times New Roman" w:hAnsi="Times New Roman" w:cs="Times New Roman"/>
                <w:sz w:val="24"/>
                <w:szCs w:val="24"/>
              </w:rPr>
            </w:pPr>
          </w:p>
        </w:tc>
        <w:tc>
          <w:tcPr>
            <w:tcW w:w="2472" w:type="dxa"/>
          </w:tcPr>
          <w:p w14:paraId="0168ADC1" w14:textId="28479C25" w:rsidR="009560FE" w:rsidRPr="00E5507F" w:rsidRDefault="009560FE" w:rsidP="008E389C">
            <w:pPr>
              <w:jc w:val="thaiDistribute"/>
              <w:rPr>
                <w:rFonts w:ascii="Times New Roman" w:hAnsi="Times New Roman" w:cs="Times New Roman"/>
                <w:sz w:val="24"/>
                <w:szCs w:val="24"/>
              </w:rPr>
            </w:pPr>
          </w:p>
        </w:tc>
        <w:tc>
          <w:tcPr>
            <w:tcW w:w="2472" w:type="dxa"/>
          </w:tcPr>
          <w:p w14:paraId="62414D7D" w14:textId="532AB3FC" w:rsidR="009560FE" w:rsidRPr="00E5507F" w:rsidRDefault="009560FE" w:rsidP="008E389C">
            <w:pPr>
              <w:jc w:val="thaiDistribute"/>
              <w:rPr>
                <w:rFonts w:ascii="Times New Roman" w:hAnsi="Times New Roman" w:cs="Times New Roman"/>
                <w:sz w:val="24"/>
                <w:szCs w:val="24"/>
                <w:cs/>
              </w:rPr>
            </w:pPr>
          </w:p>
        </w:tc>
        <w:tc>
          <w:tcPr>
            <w:tcW w:w="1080" w:type="dxa"/>
          </w:tcPr>
          <w:p w14:paraId="46C576C6" w14:textId="103EC57B" w:rsidR="009560FE" w:rsidRPr="00E5507F" w:rsidRDefault="009560FE" w:rsidP="00CE2FFA">
            <w:pPr>
              <w:jc w:val="center"/>
              <w:rPr>
                <w:rFonts w:ascii="Times New Roman" w:hAnsi="Times New Roman" w:cs="Times New Roman"/>
                <w:sz w:val="24"/>
                <w:szCs w:val="24"/>
              </w:rPr>
            </w:pPr>
          </w:p>
        </w:tc>
      </w:tr>
      <w:tr w:rsidR="00B5424E" w:rsidRPr="00E5507F" w14:paraId="3D0718F7" w14:textId="206A72C2" w:rsidTr="004E7B7E">
        <w:trPr>
          <w:jc w:val="center"/>
        </w:trPr>
        <w:tc>
          <w:tcPr>
            <w:tcW w:w="2239" w:type="dxa"/>
          </w:tcPr>
          <w:p w14:paraId="4CB70303" w14:textId="3B4AE0F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 xml:space="preserve">7.9 The quality of the facilities (library, laboratory, IT, and student services) </w:t>
            </w:r>
            <w:proofErr w:type="gramStart"/>
            <w:r w:rsidRPr="00E5507F">
              <w:rPr>
                <w:rFonts w:ascii="Times New Roman" w:hAnsi="Times New Roman" w:cs="Times New Roman"/>
                <w:sz w:val="24"/>
                <w:szCs w:val="24"/>
              </w:rPr>
              <w:t>are</w:t>
            </w:r>
            <w:proofErr w:type="gramEnd"/>
            <w:r w:rsidRPr="00E5507F">
              <w:rPr>
                <w:rFonts w:ascii="Times New Roman" w:hAnsi="Times New Roman" w:cs="Times New Roman"/>
                <w:sz w:val="24"/>
                <w:szCs w:val="24"/>
              </w:rPr>
              <w:t xml:space="preserve"> shown to be subjected to evaluation and enhancement.</w:t>
            </w:r>
          </w:p>
        </w:tc>
        <w:tc>
          <w:tcPr>
            <w:tcW w:w="2471" w:type="dxa"/>
          </w:tcPr>
          <w:p w14:paraId="23FB6C19" w14:textId="106A9FF8" w:rsidR="009560FE" w:rsidRPr="00E5507F" w:rsidRDefault="009560FE" w:rsidP="001E0050">
            <w:pPr>
              <w:jc w:val="thaiDistribute"/>
              <w:rPr>
                <w:rFonts w:ascii="Times New Roman" w:hAnsi="Times New Roman" w:cs="Times New Roman"/>
                <w:sz w:val="24"/>
                <w:szCs w:val="24"/>
                <w:cs/>
              </w:rPr>
            </w:pPr>
          </w:p>
        </w:tc>
        <w:tc>
          <w:tcPr>
            <w:tcW w:w="2472" w:type="dxa"/>
          </w:tcPr>
          <w:p w14:paraId="7A219216" w14:textId="64BF0D35" w:rsidR="009560FE" w:rsidRPr="00E5507F" w:rsidRDefault="009560FE" w:rsidP="008E389C">
            <w:pPr>
              <w:jc w:val="thaiDistribute"/>
              <w:rPr>
                <w:rFonts w:ascii="Times New Roman" w:hAnsi="Times New Roman" w:cs="Times New Roman"/>
                <w:sz w:val="24"/>
                <w:szCs w:val="24"/>
              </w:rPr>
            </w:pPr>
          </w:p>
        </w:tc>
        <w:tc>
          <w:tcPr>
            <w:tcW w:w="2472" w:type="dxa"/>
          </w:tcPr>
          <w:p w14:paraId="5CD04580" w14:textId="0F4EFFFC" w:rsidR="009560FE" w:rsidRPr="00E5507F" w:rsidRDefault="009560FE" w:rsidP="008E389C">
            <w:pPr>
              <w:jc w:val="thaiDistribute"/>
              <w:rPr>
                <w:rFonts w:ascii="Times New Roman" w:hAnsi="Times New Roman" w:cs="Times New Roman"/>
                <w:sz w:val="24"/>
                <w:szCs w:val="24"/>
                <w:cs/>
              </w:rPr>
            </w:pPr>
          </w:p>
        </w:tc>
        <w:tc>
          <w:tcPr>
            <w:tcW w:w="2472" w:type="dxa"/>
          </w:tcPr>
          <w:p w14:paraId="1E1B1B24" w14:textId="38E6F4ED" w:rsidR="009560FE" w:rsidRPr="00E5507F" w:rsidRDefault="009560FE" w:rsidP="00416797">
            <w:pPr>
              <w:rPr>
                <w:rFonts w:ascii="Times New Roman" w:hAnsi="Times New Roman" w:cs="Times New Roman"/>
                <w:sz w:val="24"/>
                <w:szCs w:val="24"/>
                <w:cs/>
              </w:rPr>
            </w:pPr>
          </w:p>
        </w:tc>
        <w:tc>
          <w:tcPr>
            <w:tcW w:w="2472" w:type="dxa"/>
          </w:tcPr>
          <w:p w14:paraId="77FF0E8D" w14:textId="06C118F4" w:rsidR="009560FE" w:rsidRPr="00E5507F" w:rsidRDefault="009560FE" w:rsidP="008E389C">
            <w:pPr>
              <w:jc w:val="thaiDistribute"/>
              <w:rPr>
                <w:rFonts w:ascii="Times New Roman" w:hAnsi="Times New Roman" w:cs="Times New Roman"/>
                <w:sz w:val="24"/>
                <w:szCs w:val="24"/>
              </w:rPr>
            </w:pPr>
          </w:p>
        </w:tc>
        <w:tc>
          <w:tcPr>
            <w:tcW w:w="1080" w:type="dxa"/>
          </w:tcPr>
          <w:p w14:paraId="2EC13460" w14:textId="02B8CDF0" w:rsidR="009560FE" w:rsidRPr="00E5507F" w:rsidRDefault="009560FE" w:rsidP="00CE2FFA">
            <w:pPr>
              <w:jc w:val="center"/>
              <w:rPr>
                <w:rFonts w:ascii="Times New Roman" w:hAnsi="Times New Roman" w:cs="Times New Roman"/>
                <w:sz w:val="24"/>
                <w:szCs w:val="24"/>
              </w:rPr>
            </w:pPr>
          </w:p>
        </w:tc>
      </w:tr>
      <w:tr w:rsidR="00DE7629" w:rsidRPr="00E5507F" w14:paraId="35AA175C" w14:textId="45030DAF" w:rsidTr="004E7B7E">
        <w:trPr>
          <w:jc w:val="center"/>
        </w:trPr>
        <w:tc>
          <w:tcPr>
            <w:tcW w:w="15678" w:type="dxa"/>
            <w:gridSpan w:val="7"/>
            <w:shd w:val="clear" w:color="auto" w:fill="E7E6E6" w:themeFill="background2"/>
          </w:tcPr>
          <w:p w14:paraId="2130BF01" w14:textId="0EDE303C" w:rsidR="00DE7629" w:rsidRPr="00E5507F" w:rsidRDefault="00DE7629" w:rsidP="008E389C">
            <w:pPr>
              <w:rPr>
                <w:rFonts w:ascii="Times New Roman" w:hAnsi="Times New Roman" w:cs="Times New Roman"/>
                <w:b/>
                <w:bCs/>
                <w:sz w:val="24"/>
                <w:szCs w:val="24"/>
              </w:rPr>
            </w:pPr>
            <w:r w:rsidRPr="00E5507F">
              <w:rPr>
                <w:rFonts w:ascii="Times New Roman" w:hAnsi="Times New Roman" w:cs="Times New Roman"/>
                <w:b/>
                <w:bCs/>
                <w:sz w:val="24"/>
                <w:szCs w:val="24"/>
              </w:rPr>
              <w:t>8. Output and Outcomes</w:t>
            </w:r>
          </w:p>
        </w:tc>
      </w:tr>
      <w:tr w:rsidR="00B5424E" w:rsidRPr="00E5507F" w14:paraId="1C61234E" w14:textId="661C4754" w:rsidTr="004E7B7E">
        <w:trPr>
          <w:jc w:val="center"/>
        </w:trPr>
        <w:tc>
          <w:tcPr>
            <w:tcW w:w="2239" w:type="dxa"/>
          </w:tcPr>
          <w:p w14:paraId="1FBAD3B9" w14:textId="7939BC0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8.1 The pass rate, dropout rate, and average time to graduate are shown to be established, monitored, and benchmarked for improvement.</w:t>
            </w:r>
          </w:p>
        </w:tc>
        <w:tc>
          <w:tcPr>
            <w:tcW w:w="2471" w:type="dxa"/>
          </w:tcPr>
          <w:p w14:paraId="5D591A20" w14:textId="6C2CA80C" w:rsidR="009560FE" w:rsidRPr="00E5507F" w:rsidRDefault="009560FE" w:rsidP="008E389C">
            <w:pPr>
              <w:jc w:val="thaiDistribute"/>
              <w:rPr>
                <w:rFonts w:ascii="Times New Roman" w:hAnsi="Times New Roman" w:cs="Times New Roman"/>
                <w:sz w:val="24"/>
                <w:szCs w:val="24"/>
                <w:cs/>
              </w:rPr>
            </w:pPr>
          </w:p>
        </w:tc>
        <w:tc>
          <w:tcPr>
            <w:tcW w:w="2472" w:type="dxa"/>
          </w:tcPr>
          <w:p w14:paraId="6490BC09" w14:textId="5DE3186B" w:rsidR="009560FE" w:rsidRPr="00E5507F" w:rsidRDefault="009560FE" w:rsidP="008E389C">
            <w:pPr>
              <w:jc w:val="thaiDistribute"/>
              <w:rPr>
                <w:rFonts w:ascii="Times New Roman" w:hAnsi="Times New Roman" w:cs="Times New Roman"/>
                <w:sz w:val="24"/>
                <w:szCs w:val="24"/>
              </w:rPr>
            </w:pPr>
          </w:p>
        </w:tc>
        <w:tc>
          <w:tcPr>
            <w:tcW w:w="2472" w:type="dxa"/>
          </w:tcPr>
          <w:p w14:paraId="492B4775" w14:textId="5328C38F" w:rsidR="009560FE" w:rsidRPr="00E5507F" w:rsidRDefault="009560FE" w:rsidP="008E389C">
            <w:pPr>
              <w:jc w:val="thaiDistribute"/>
              <w:rPr>
                <w:rFonts w:ascii="Times New Roman" w:hAnsi="Times New Roman" w:cs="Times New Roman"/>
                <w:sz w:val="24"/>
                <w:szCs w:val="24"/>
              </w:rPr>
            </w:pPr>
          </w:p>
        </w:tc>
        <w:tc>
          <w:tcPr>
            <w:tcW w:w="2472" w:type="dxa"/>
          </w:tcPr>
          <w:p w14:paraId="564DADD3" w14:textId="2A211B80" w:rsidR="009560FE" w:rsidRPr="00E5507F" w:rsidRDefault="009560FE" w:rsidP="008E389C">
            <w:pPr>
              <w:jc w:val="thaiDistribute"/>
              <w:rPr>
                <w:rFonts w:ascii="Times New Roman" w:hAnsi="Times New Roman" w:cs="Times New Roman"/>
                <w:sz w:val="24"/>
                <w:szCs w:val="24"/>
              </w:rPr>
            </w:pPr>
          </w:p>
        </w:tc>
        <w:tc>
          <w:tcPr>
            <w:tcW w:w="2472" w:type="dxa"/>
          </w:tcPr>
          <w:p w14:paraId="3850CF4E" w14:textId="2135DB0C" w:rsidR="009560FE" w:rsidRPr="00E5507F" w:rsidRDefault="009560FE" w:rsidP="008E389C">
            <w:pPr>
              <w:jc w:val="thaiDistribute"/>
              <w:rPr>
                <w:rFonts w:ascii="Times New Roman" w:hAnsi="Times New Roman" w:cs="Times New Roman"/>
                <w:sz w:val="24"/>
                <w:szCs w:val="24"/>
                <w:cs/>
              </w:rPr>
            </w:pPr>
          </w:p>
        </w:tc>
        <w:tc>
          <w:tcPr>
            <w:tcW w:w="1080" w:type="dxa"/>
          </w:tcPr>
          <w:p w14:paraId="65E943AB" w14:textId="6587AE48" w:rsidR="009560FE" w:rsidRPr="00E5507F" w:rsidRDefault="009560FE" w:rsidP="00CE2FFA">
            <w:pPr>
              <w:jc w:val="center"/>
              <w:rPr>
                <w:rFonts w:ascii="Times New Roman" w:hAnsi="Times New Roman" w:cs="Times New Roman"/>
                <w:sz w:val="24"/>
                <w:szCs w:val="24"/>
              </w:rPr>
            </w:pPr>
          </w:p>
        </w:tc>
      </w:tr>
      <w:tr w:rsidR="00B5424E" w:rsidRPr="00E5507F" w14:paraId="3844588E" w14:textId="40D5F560" w:rsidTr="004E7B7E">
        <w:trPr>
          <w:jc w:val="center"/>
        </w:trPr>
        <w:tc>
          <w:tcPr>
            <w:tcW w:w="2239" w:type="dxa"/>
          </w:tcPr>
          <w:p w14:paraId="28036125" w14:textId="469DD5CC"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lastRenderedPageBreak/>
              <w:t>8.2 Employability as well as self-employment, entrepreneurship, and advancement to further studies, are shown to be established, monitored, and benchmarked for improvement.</w:t>
            </w:r>
          </w:p>
        </w:tc>
        <w:tc>
          <w:tcPr>
            <w:tcW w:w="2471" w:type="dxa"/>
          </w:tcPr>
          <w:p w14:paraId="24B289EE" w14:textId="79135CD7" w:rsidR="009560FE" w:rsidRPr="00E5507F" w:rsidRDefault="009560FE" w:rsidP="008E389C">
            <w:pPr>
              <w:jc w:val="thaiDistribute"/>
              <w:rPr>
                <w:rFonts w:ascii="Times New Roman" w:hAnsi="Times New Roman" w:cs="Times New Roman"/>
                <w:sz w:val="24"/>
                <w:szCs w:val="24"/>
              </w:rPr>
            </w:pPr>
          </w:p>
        </w:tc>
        <w:tc>
          <w:tcPr>
            <w:tcW w:w="2472" w:type="dxa"/>
          </w:tcPr>
          <w:p w14:paraId="209CB6F0" w14:textId="409396F7" w:rsidR="009560FE" w:rsidRPr="00E5507F" w:rsidRDefault="009560FE" w:rsidP="008E389C">
            <w:pPr>
              <w:jc w:val="thaiDistribute"/>
              <w:rPr>
                <w:rFonts w:ascii="Times New Roman" w:hAnsi="Times New Roman" w:cs="Times New Roman"/>
                <w:sz w:val="24"/>
                <w:szCs w:val="24"/>
              </w:rPr>
            </w:pPr>
          </w:p>
        </w:tc>
        <w:tc>
          <w:tcPr>
            <w:tcW w:w="2472" w:type="dxa"/>
          </w:tcPr>
          <w:p w14:paraId="0DE8D51C" w14:textId="22FC3540" w:rsidR="009560FE" w:rsidRPr="00E5507F" w:rsidRDefault="009560FE" w:rsidP="008E389C">
            <w:pPr>
              <w:jc w:val="thaiDistribute"/>
              <w:rPr>
                <w:rFonts w:ascii="Times New Roman" w:hAnsi="Times New Roman" w:cs="Times New Roman"/>
                <w:sz w:val="24"/>
                <w:szCs w:val="24"/>
              </w:rPr>
            </w:pPr>
          </w:p>
        </w:tc>
        <w:tc>
          <w:tcPr>
            <w:tcW w:w="2472" w:type="dxa"/>
          </w:tcPr>
          <w:p w14:paraId="45A45FBA" w14:textId="5BD2044F" w:rsidR="009560FE" w:rsidRPr="00E5507F" w:rsidRDefault="009560FE" w:rsidP="008E389C">
            <w:pPr>
              <w:jc w:val="thaiDistribute"/>
              <w:rPr>
                <w:rFonts w:ascii="Times New Roman" w:hAnsi="Times New Roman" w:cs="Times New Roman"/>
                <w:sz w:val="24"/>
                <w:szCs w:val="24"/>
              </w:rPr>
            </w:pPr>
          </w:p>
        </w:tc>
        <w:tc>
          <w:tcPr>
            <w:tcW w:w="2472" w:type="dxa"/>
          </w:tcPr>
          <w:p w14:paraId="67B3E50B" w14:textId="0837B2C6" w:rsidR="009560FE" w:rsidRPr="00E5507F" w:rsidRDefault="009560FE" w:rsidP="008E389C">
            <w:pPr>
              <w:jc w:val="thaiDistribute"/>
              <w:rPr>
                <w:rFonts w:ascii="Times New Roman" w:hAnsi="Times New Roman" w:cs="Times New Roman"/>
                <w:sz w:val="24"/>
                <w:szCs w:val="24"/>
              </w:rPr>
            </w:pPr>
          </w:p>
        </w:tc>
        <w:tc>
          <w:tcPr>
            <w:tcW w:w="1080" w:type="dxa"/>
          </w:tcPr>
          <w:p w14:paraId="6B33402F" w14:textId="76DD9F82" w:rsidR="009560FE" w:rsidRPr="00E5507F" w:rsidRDefault="009560FE" w:rsidP="00CE2FFA">
            <w:pPr>
              <w:jc w:val="center"/>
              <w:rPr>
                <w:rFonts w:ascii="Times New Roman" w:hAnsi="Times New Roman" w:cs="Times New Roman"/>
                <w:sz w:val="24"/>
                <w:szCs w:val="24"/>
                <w:cs/>
              </w:rPr>
            </w:pPr>
          </w:p>
        </w:tc>
      </w:tr>
      <w:tr w:rsidR="00B5424E" w:rsidRPr="00E5507F" w14:paraId="2CD9E914" w14:textId="283242E3" w:rsidTr="004E7B7E">
        <w:trPr>
          <w:jc w:val="center"/>
        </w:trPr>
        <w:tc>
          <w:tcPr>
            <w:tcW w:w="2239" w:type="dxa"/>
          </w:tcPr>
          <w:p w14:paraId="08823373" w14:textId="1A9F0D6A"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8.3 Research and creative work output and activities carried out by the academic staff and students, are shown to be established, monitored, and benchmarked for improvement.</w:t>
            </w:r>
          </w:p>
        </w:tc>
        <w:tc>
          <w:tcPr>
            <w:tcW w:w="2471" w:type="dxa"/>
          </w:tcPr>
          <w:p w14:paraId="05FC8385" w14:textId="37DA545A" w:rsidR="009560FE" w:rsidRPr="00E5507F" w:rsidRDefault="009560FE" w:rsidP="003C0CC9">
            <w:pPr>
              <w:jc w:val="thaiDistribute"/>
              <w:rPr>
                <w:rFonts w:ascii="Times New Roman" w:hAnsi="Times New Roman" w:cs="Times New Roman"/>
                <w:sz w:val="24"/>
                <w:szCs w:val="24"/>
              </w:rPr>
            </w:pPr>
          </w:p>
        </w:tc>
        <w:tc>
          <w:tcPr>
            <w:tcW w:w="2472" w:type="dxa"/>
          </w:tcPr>
          <w:p w14:paraId="50EE2016" w14:textId="5A4583B3" w:rsidR="009560FE" w:rsidRPr="00E5507F" w:rsidRDefault="009560FE" w:rsidP="008E389C">
            <w:pPr>
              <w:jc w:val="thaiDistribute"/>
              <w:rPr>
                <w:rFonts w:ascii="Times New Roman" w:hAnsi="Times New Roman" w:cs="Times New Roman"/>
                <w:sz w:val="24"/>
                <w:szCs w:val="24"/>
              </w:rPr>
            </w:pPr>
          </w:p>
        </w:tc>
        <w:tc>
          <w:tcPr>
            <w:tcW w:w="2472" w:type="dxa"/>
          </w:tcPr>
          <w:p w14:paraId="7BD4C6C2" w14:textId="3B201EAC" w:rsidR="009560FE" w:rsidRPr="00E5507F" w:rsidRDefault="009560FE" w:rsidP="008E389C">
            <w:pPr>
              <w:jc w:val="thaiDistribute"/>
              <w:rPr>
                <w:rFonts w:ascii="Times New Roman" w:hAnsi="Times New Roman" w:cs="Times New Roman"/>
                <w:sz w:val="24"/>
                <w:szCs w:val="24"/>
              </w:rPr>
            </w:pPr>
          </w:p>
        </w:tc>
        <w:tc>
          <w:tcPr>
            <w:tcW w:w="2472" w:type="dxa"/>
          </w:tcPr>
          <w:p w14:paraId="6C7B663B" w14:textId="0D3165EE" w:rsidR="009560FE" w:rsidRPr="00E5507F" w:rsidRDefault="009560FE" w:rsidP="008E389C">
            <w:pPr>
              <w:jc w:val="thaiDistribute"/>
              <w:rPr>
                <w:rFonts w:ascii="Times New Roman" w:hAnsi="Times New Roman" w:cs="Times New Roman"/>
                <w:sz w:val="24"/>
                <w:szCs w:val="24"/>
              </w:rPr>
            </w:pPr>
          </w:p>
        </w:tc>
        <w:tc>
          <w:tcPr>
            <w:tcW w:w="2472" w:type="dxa"/>
          </w:tcPr>
          <w:p w14:paraId="333AF29F" w14:textId="5C8248D8" w:rsidR="009560FE" w:rsidRPr="00E5507F" w:rsidRDefault="009560FE" w:rsidP="00CE2FFA">
            <w:pPr>
              <w:jc w:val="center"/>
              <w:rPr>
                <w:rFonts w:ascii="Times New Roman" w:hAnsi="Times New Roman" w:cs="Times New Roman"/>
                <w:sz w:val="24"/>
                <w:szCs w:val="24"/>
              </w:rPr>
            </w:pPr>
          </w:p>
        </w:tc>
        <w:tc>
          <w:tcPr>
            <w:tcW w:w="1080" w:type="dxa"/>
          </w:tcPr>
          <w:p w14:paraId="2B3CC307" w14:textId="2F3D44B9" w:rsidR="009560FE" w:rsidRPr="00E5507F" w:rsidRDefault="009560FE" w:rsidP="00CE2FFA">
            <w:pPr>
              <w:jc w:val="center"/>
              <w:rPr>
                <w:rFonts w:ascii="Times New Roman" w:hAnsi="Times New Roman" w:cs="Times New Roman"/>
                <w:sz w:val="24"/>
                <w:szCs w:val="24"/>
              </w:rPr>
            </w:pPr>
          </w:p>
        </w:tc>
      </w:tr>
      <w:tr w:rsidR="00B5424E" w:rsidRPr="00E5507F" w14:paraId="7B8CB238" w14:textId="55129EBC" w:rsidTr="004E7B7E">
        <w:trPr>
          <w:jc w:val="center"/>
        </w:trPr>
        <w:tc>
          <w:tcPr>
            <w:tcW w:w="2239" w:type="dxa"/>
          </w:tcPr>
          <w:p w14:paraId="380032D3" w14:textId="5D0C2B76"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t>8.4 Data are provided to show directly the achievement of the programme outcomes, which are established and monitored.</w:t>
            </w:r>
          </w:p>
        </w:tc>
        <w:tc>
          <w:tcPr>
            <w:tcW w:w="2471" w:type="dxa"/>
          </w:tcPr>
          <w:p w14:paraId="7AAA9C32" w14:textId="67732B0E" w:rsidR="009560FE" w:rsidRPr="00E5507F" w:rsidRDefault="009560FE" w:rsidP="003860E4">
            <w:pPr>
              <w:jc w:val="thaiDistribute"/>
              <w:rPr>
                <w:rFonts w:ascii="Times New Roman" w:hAnsi="Times New Roman" w:cs="Times New Roman"/>
                <w:sz w:val="24"/>
                <w:szCs w:val="24"/>
              </w:rPr>
            </w:pPr>
          </w:p>
        </w:tc>
        <w:tc>
          <w:tcPr>
            <w:tcW w:w="2472" w:type="dxa"/>
          </w:tcPr>
          <w:p w14:paraId="1016576C" w14:textId="130950F3" w:rsidR="009560FE" w:rsidRPr="00E5507F" w:rsidRDefault="009560FE" w:rsidP="008E389C">
            <w:pPr>
              <w:jc w:val="thaiDistribute"/>
              <w:rPr>
                <w:rFonts w:ascii="Times New Roman" w:hAnsi="Times New Roman" w:cs="Times New Roman"/>
                <w:sz w:val="24"/>
                <w:szCs w:val="24"/>
              </w:rPr>
            </w:pPr>
          </w:p>
        </w:tc>
        <w:tc>
          <w:tcPr>
            <w:tcW w:w="2472" w:type="dxa"/>
          </w:tcPr>
          <w:p w14:paraId="4B4A46D8" w14:textId="77CD1E1E" w:rsidR="009560FE" w:rsidRPr="00E5507F" w:rsidRDefault="009560FE" w:rsidP="00CE2FFA">
            <w:pPr>
              <w:jc w:val="center"/>
              <w:rPr>
                <w:rFonts w:ascii="Times New Roman" w:hAnsi="Times New Roman" w:cs="Times New Roman"/>
                <w:sz w:val="24"/>
                <w:szCs w:val="24"/>
              </w:rPr>
            </w:pPr>
          </w:p>
        </w:tc>
        <w:tc>
          <w:tcPr>
            <w:tcW w:w="2472" w:type="dxa"/>
          </w:tcPr>
          <w:p w14:paraId="0D2A5E44" w14:textId="2004EB8C" w:rsidR="009560FE" w:rsidRPr="00E5507F" w:rsidRDefault="009560FE" w:rsidP="00CE2FFA">
            <w:pPr>
              <w:jc w:val="center"/>
              <w:rPr>
                <w:rFonts w:ascii="Times New Roman" w:hAnsi="Times New Roman" w:cs="Times New Roman"/>
                <w:sz w:val="24"/>
                <w:szCs w:val="24"/>
              </w:rPr>
            </w:pPr>
          </w:p>
        </w:tc>
        <w:tc>
          <w:tcPr>
            <w:tcW w:w="2472" w:type="dxa"/>
          </w:tcPr>
          <w:p w14:paraId="3613B53D" w14:textId="1173BC21" w:rsidR="009560FE" w:rsidRPr="00E5507F" w:rsidRDefault="009560FE" w:rsidP="00CE2FFA">
            <w:pPr>
              <w:jc w:val="center"/>
              <w:rPr>
                <w:rFonts w:ascii="Times New Roman" w:hAnsi="Times New Roman" w:cs="Times New Roman"/>
                <w:sz w:val="24"/>
                <w:szCs w:val="24"/>
              </w:rPr>
            </w:pPr>
          </w:p>
        </w:tc>
        <w:tc>
          <w:tcPr>
            <w:tcW w:w="1080" w:type="dxa"/>
          </w:tcPr>
          <w:p w14:paraId="46607F2B" w14:textId="4DE2D0DE" w:rsidR="009560FE" w:rsidRPr="00E5507F" w:rsidRDefault="009560FE" w:rsidP="00CE2FFA">
            <w:pPr>
              <w:jc w:val="center"/>
              <w:rPr>
                <w:rFonts w:ascii="Times New Roman" w:hAnsi="Times New Roman" w:cs="Times New Roman"/>
                <w:sz w:val="24"/>
                <w:szCs w:val="24"/>
              </w:rPr>
            </w:pPr>
          </w:p>
        </w:tc>
      </w:tr>
      <w:tr w:rsidR="00B5424E" w:rsidRPr="00E5507F" w14:paraId="32A3DAC0" w14:textId="7EFB6B89" w:rsidTr="004E7B7E">
        <w:trPr>
          <w:trHeight w:val="2249"/>
          <w:jc w:val="center"/>
        </w:trPr>
        <w:tc>
          <w:tcPr>
            <w:tcW w:w="2239" w:type="dxa"/>
          </w:tcPr>
          <w:p w14:paraId="574185D5" w14:textId="4E775F34" w:rsidR="009560FE" w:rsidRPr="00E5507F" w:rsidRDefault="009560FE" w:rsidP="008E389C">
            <w:pPr>
              <w:rPr>
                <w:rFonts w:ascii="Times New Roman" w:hAnsi="Times New Roman" w:cs="Times New Roman"/>
                <w:sz w:val="24"/>
                <w:szCs w:val="24"/>
              </w:rPr>
            </w:pPr>
            <w:r w:rsidRPr="00E5507F">
              <w:rPr>
                <w:rFonts w:ascii="Times New Roman" w:hAnsi="Times New Roman" w:cs="Times New Roman"/>
                <w:sz w:val="24"/>
                <w:szCs w:val="24"/>
              </w:rPr>
              <w:lastRenderedPageBreak/>
              <w:t>8.5 Satisfaction level of the various stakeholders are shown to be established, monitored, and benchmarked for improvement.</w:t>
            </w:r>
          </w:p>
        </w:tc>
        <w:tc>
          <w:tcPr>
            <w:tcW w:w="2471" w:type="dxa"/>
          </w:tcPr>
          <w:p w14:paraId="07B82655" w14:textId="1D994A89" w:rsidR="009560FE" w:rsidRPr="00E5507F" w:rsidRDefault="009560FE" w:rsidP="00A76078">
            <w:pPr>
              <w:jc w:val="thaiDistribute"/>
              <w:rPr>
                <w:rFonts w:ascii="Times New Roman" w:hAnsi="Times New Roman" w:cs="Times New Roman"/>
                <w:sz w:val="24"/>
                <w:szCs w:val="24"/>
              </w:rPr>
            </w:pPr>
          </w:p>
        </w:tc>
        <w:tc>
          <w:tcPr>
            <w:tcW w:w="2472" w:type="dxa"/>
          </w:tcPr>
          <w:p w14:paraId="480E543F" w14:textId="2463A40D" w:rsidR="009560FE" w:rsidRPr="00E5507F" w:rsidRDefault="009560FE" w:rsidP="008E389C">
            <w:pPr>
              <w:jc w:val="thaiDistribute"/>
              <w:rPr>
                <w:rFonts w:ascii="Times New Roman" w:hAnsi="Times New Roman" w:cs="Times New Roman"/>
                <w:sz w:val="24"/>
                <w:szCs w:val="24"/>
              </w:rPr>
            </w:pPr>
          </w:p>
        </w:tc>
        <w:tc>
          <w:tcPr>
            <w:tcW w:w="2472" w:type="dxa"/>
          </w:tcPr>
          <w:p w14:paraId="0360C64B" w14:textId="2EC706FB" w:rsidR="009560FE" w:rsidRPr="00E5507F" w:rsidRDefault="009560FE" w:rsidP="008E389C">
            <w:pPr>
              <w:jc w:val="thaiDistribute"/>
              <w:rPr>
                <w:rFonts w:ascii="Times New Roman" w:hAnsi="Times New Roman" w:cs="Times New Roman"/>
                <w:sz w:val="24"/>
                <w:szCs w:val="24"/>
              </w:rPr>
            </w:pPr>
          </w:p>
        </w:tc>
        <w:tc>
          <w:tcPr>
            <w:tcW w:w="2472" w:type="dxa"/>
          </w:tcPr>
          <w:p w14:paraId="15C15116" w14:textId="2283A112" w:rsidR="009560FE" w:rsidRPr="00E5507F" w:rsidRDefault="009560FE" w:rsidP="008E389C">
            <w:pPr>
              <w:jc w:val="thaiDistribute"/>
              <w:rPr>
                <w:rFonts w:ascii="Times New Roman" w:hAnsi="Times New Roman" w:cs="Times New Roman"/>
                <w:sz w:val="24"/>
                <w:szCs w:val="24"/>
              </w:rPr>
            </w:pPr>
          </w:p>
        </w:tc>
        <w:tc>
          <w:tcPr>
            <w:tcW w:w="2472" w:type="dxa"/>
          </w:tcPr>
          <w:p w14:paraId="4031D331" w14:textId="7E231257" w:rsidR="009560FE" w:rsidRPr="00E5507F" w:rsidRDefault="009560FE" w:rsidP="007C760A">
            <w:pPr>
              <w:jc w:val="center"/>
              <w:rPr>
                <w:rFonts w:ascii="Times New Roman" w:hAnsi="Times New Roman" w:cs="Times New Roman"/>
                <w:sz w:val="24"/>
                <w:szCs w:val="24"/>
              </w:rPr>
            </w:pPr>
          </w:p>
        </w:tc>
        <w:tc>
          <w:tcPr>
            <w:tcW w:w="1080" w:type="dxa"/>
          </w:tcPr>
          <w:p w14:paraId="0E595B96" w14:textId="48479B71" w:rsidR="009560FE" w:rsidRPr="00E5507F" w:rsidRDefault="009560FE" w:rsidP="007C760A">
            <w:pPr>
              <w:jc w:val="center"/>
              <w:rPr>
                <w:rFonts w:ascii="Times New Roman" w:hAnsi="Times New Roman" w:cs="Times New Roman"/>
                <w:sz w:val="24"/>
                <w:szCs w:val="24"/>
              </w:rPr>
            </w:pPr>
          </w:p>
        </w:tc>
      </w:tr>
    </w:tbl>
    <w:p w14:paraId="61692C05" w14:textId="77777777" w:rsidR="00F60E48" w:rsidRPr="00E5507F" w:rsidRDefault="00F60E48" w:rsidP="008E389C">
      <w:pPr>
        <w:spacing w:after="0" w:line="240" w:lineRule="auto"/>
        <w:jc w:val="thaiDistribute"/>
        <w:rPr>
          <w:rFonts w:ascii="Times New Roman" w:hAnsi="Times New Roman" w:cs="Times New Roman"/>
          <w:sz w:val="24"/>
          <w:szCs w:val="24"/>
        </w:rPr>
      </w:pPr>
    </w:p>
    <w:sectPr w:rsidR="00F60E48" w:rsidRPr="00E5507F" w:rsidSect="004E7B7E">
      <w:headerReference w:type="default" r:id="rId7"/>
      <w:footerReference w:type="default" r:id="rId8"/>
      <w:pgSz w:w="16838" w:h="11906" w:orient="landscape" w:code="9"/>
      <w:pgMar w:top="540" w:right="1448" w:bottom="72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733FA" w14:textId="77777777" w:rsidR="00106125" w:rsidRDefault="00106125" w:rsidP="005025DD">
      <w:pPr>
        <w:spacing w:after="0" w:line="240" w:lineRule="auto"/>
      </w:pPr>
      <w:r>
        <w:separator/>
      </w:r>
    </w:p>
  </w:endnote>
  <w:endnote w:type="continuationSeparator" w:id="0">
    <w:p w14:paraId="240D6DA6" w14:textId="77777777" w:rsidR="00106125" w:rsidRDefault="00106125" w:rsidP="0050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TH Sarabun New">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A7E2" w14:textId="32BB11E8" w:rsidR="009560FE" w:rsidRDefault="009560FE">
    <w:pPr>
      <w:pStyle w:val="Footer"/>
    </w:pPr>
    <w:r>
      <w:t>Copyright</w:t>
    </w:r>
    <w:r w:rsidR="00DE7629">
      <w:t xml:space="preserve">: </w:t>
    </w:r>
    <w:r>
      <w:t>Kunncadah Anuwong</w:t>
    </w:r>
    <w:r w:rsidR="00DE7629">
      <w:t xml:space="preserv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2FEE" w14:textId="77777777" w:rsidR="00106125" w:rsidRDefault="00106125" w:rsidP="005025DD">
      <w:pPr>
        <w:spacing w:after="0" w:line="240" w:lineRule="auto"/>
      </w:pPr>
      <w:r>
        <w:separator/>
      </w:r>
    </w:p>
  </w:footnote>
  <w:footnote w:type="continuationSeparator" w:id="0">
    <w:p w14:paraId="6E88A372" w14:textId="77777777" w:rsidR="00106125" w:rsidRDefault="00106125" w:rsidP="0050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0C4F" w14:textId="03953AF0" w:rsidR="005025DD" w:rsidRPr="000F2CD2" w:rsidRDefault="000F2CD2" w:rsidP="000F2CD2">
    <w:pPr>
      <w:pStyle w:val="Header"/>
      <w:jc w:val="right"/>
      <w:rPr>
        <w:rFonts w:ascii="TH SarabunPSK" w:hAnsi="TH SarabunPSK" w:cs="TH SarabunPSK"/>
        <w:b/>
        <w:bCs/>
        <w:sz w:val="32"/>
        <w:szCs w:val="40"/>
      </w:rPr>
    </w:pPr>
    <w:proofErr w:type="gramStart"/>
    <w:r w:rsidRPr="00F273F6">
      <w:rPr>
        <w:rFonts w:ascii="TH SarabunPSK" w:hAnsi="TH SarabunPSK" w:cs="TH SarabunPSK" w:hint="cs"/>
        <w:b/>
        <w:bCs/>
        <w:sz w:val="32"/>
        <w:szCs w:val="40"/>
      </w:rPr>
      <w:t xml:space="preserve">Appendix </w:t>
    </w:r>
    <w:r w:rsidRPr="00F273F6">
      <w:rPr>
        <w:rFonts w:ascii="TH SarabunPSK" w:hAnsi="TH SarabunPSK" w:cs="TH SarabunPSK" w:hint="cs"/>
        <w:b/>
        <w:bCs/>
        <w:sz w:val="32"/>
        <w:szCs w:val="32"/>
        <w:cs/>
      </w:rPr>
      <w:t>:</w:t>
    </w:r>
    <w:proofErr w:type="gramEnd"/>
    <w:r w:rsidRPr="00F273F6">
      <w:rPr>
        <w:rFonts w:ascii="TH SarabunPSK" w:hAnsi="TH SarabunPSK" w:cs="TH SarabunPSK" w:hint="cs"/>
        <w:b/>
        <w:bCs/>
        <w:sz w:val="32"/>
        <w:szCs w:val="32"/>
        <w:cs/>
      </w:rPr>
      <w:t xml:space="preserve"> </w:t>
    </w:r>
    <w:r>
      <w:rPr>
        <w:rFonts w:ascii="TH SarabunPSK" w:hAnsi="TH SarabunPSK" w:cs="TH SarabunPSK"/>
        <w:b/>
        <w:bCs/>
        <w:sz w:val="32"/>
        <w:szCs w:val="40"/>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D22B3"/>
    <w:multiLevelType w:val="hybridMultilevel"/>
    <w:tmpl w:val="B30C6D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48"/>
    <w:rsid w:val="0000543D"/>
    <w:rsid w:val="00017013"/>
    <w:rsid w:val="00031D79"/>
    <w:rsid w:val="00033E38"/>
    <w:rsid w:val="000640CC"/>
    <w:rsid w:val="000A3F46"/>
    <w:rsid w:val="000B2A48"/>
    <w:rsid w:val="000C4F8B"/>
    <w:rsid w:val="000C5289"/>
    <w:rsid w:val="000D14B6"/>
    <w:rsid w:val="000D3441"/>
    <w:rsid w:val="000E0C21"/>
    <w:rsid w:val="000F2CD2"/>
    <w:rsid w:val="000F7C43"/>
    <w:rsid w:val="00106125"/>
    <w:rsid w:val="00106D7B"/>
    <w:rsid w:val="00117135"/>
    <w:rsid w:val="00130D04"/>
    <w:rsid w:val="00131DFC"/>
    <w:rsid w:val="00145BA5"/>
    <w:rsid w:val="00161714"/>
    <w:rsid w:val="001B7273"/>
    <w:rsid w:val="001C5738"/>
    <w:rsid w:val="001D5BFE"/>
    <w:rsid w:val="001E0050"/>
    <w:rsid w:val="001E2794"/>
    <w:rsid w:val="001F7E24"/>
    <w:rsid w:val="0020572F"/>
    <w:rsid w:val="0021003D"/>
    <w:rsid w:val="00230E40"/>
    <w:rsid w:val="002627E9"/>
    <w:rsid w:val="0026585B"/>
    <w:rsid w:val="00277934"/>
    <w:rsid w:val="00282242"/>
    <w:rsid w:val="00282451"/>
    <w:rsid w:val="002B187A"/>
    <w:rsid w:val="002B32B7"/>
    <w:rsid w:val="002B6ED9"/>
    <w:rsid w:val="00310FDC"/>
    <w:rsid w:val="00311E52"/>
    <w:rsid w:val="00322894"/>
    <w:rsid w:val="00343436"/>
    <w:rsid w:val="00367851"/>
    <w:rsid w:val="00380C7C"/>
    <w:rsid w:val="00382368"/>
    <w:rsid w:val="003860E4"/>
    <w:rsid w:val="00386ABC"/>
    <w:rsid w:val="003C0CC9"/>
    <w:rsid w:val="003D1788"/>
    <w:rsid w:val="003E4EE8"/>
    <w:rsid w:val="003E511D"/>
    <w:rsid w:val="003F7AD7"/>
    <w:rsid w:val="0040576E"/>
    <w:rsid w:val="00411AB7"/>
    <w:rsid w:val="00416797"/>
    <w:rsid w:val="00460D98"/>
    <w:rsid w:val="004B010C"/>
    <w:rsid w:val="004B74B0"/>
    <w:rsid w:val="004D0625"/>
    <w:rsid w:val="004E19C0"/>
    <w:rsid w:val="004E4450"/>
    <w:rsid w:val="004E7B7E"/>
    <w:rsid w:val="005025DD"/>
    <w:rsid w:val="00507578"/>
    <w:rsid w:val="005153FD"/>
    <w:rsid w:val="005273AA"/>
    <w:rsid w:val="005326E7"/>
    <w:rsid w:val="00540FFB"/>
    <w:rsid w:val="005445F3"/>
    <w:rsid w:val="0058771C"/>
    <w:rsid w:val="005C0456"/>
    <w:rsid w:val="005C4FD2"/>
    <w:rsid w:val="005F3656"/>
    <w:rsid w:val="006032AA"/>
    <w:rsid w:val="00605F87"/>
    <w:rsid w:val="00610573"/>
    <w:rsid w:val="006260A5"/>
    <w:rsid w:val="00645D05"/>
    <w:rsid w:val="00671458"/>
    <w:rsid w:val="00674E47"/>
    <w:rsid w:val="00675397"/>
    <w:rsid w:val="006900A6"/>
    <w:rsid w:val="006A3E88"/>
    <w:rsid w:val="006C27A1"/>
    <w:rsid w:val="006D0F52"/>
    <w:rsid w:val="006F61CB"/>
    <w:rsid w:val="007106FC"/>
    <w:rsid w:val="00712701"/>
    <w:rsid w:val="00722933"/>
    <w:rsid w:val="0072303B"/>
    <w:rsid w:val="00732677"/>
    <w:rsid w:val="007331C3"/>
    <w:rsid w:val="00737AE1"/>
    <w:rsid w:val="00744E83"/>
    <w:rsid w:val="007460C9"/>
    <w:rsid w:val="0078676C"/>
    <w:rsid w:val="00793F05"/>
    <w:rsid w:val="007A3DAB"/>
    <w:rsid w:val="007B1E9D"/>
    <w:rsid w:val="007C760A"/>
    <w:rsid w:val="007E0FD1"/>
    <w:rsid w:val="007E29B4"/>
    <w:rsid w:val="007E6E7C"/>
    <w:rsid w:val="00807149"/>
    <w:rsid w:val="00812A4E"/>
    <w:rsid w:val="008237EF"/>
    <w:rsid w:val="00854F94"/>
    <w:rsid w:val="00860528"/>
    <w:rsid w:val="0086570A"/>
    <w:rsid w:val="008831FE"/>
    <w:rsid w:val="0088508E"/>
    <w:rsid w:val="008953A2"/>
    <w:rsid w:val="008A766B"/>
    <w:rsid w:val="008B2ACF"/>
    <w:rsid w:val="008E389C"/>
    <w:rsid w:val="008E5686"/>
    <w:rsid w:val="008F3CB7"/>
    <w:rsid w:val="008F6D93"/>
    <w:rsid w:val="00930ABE"/>
    <w:rsid w:val="009433F2"/>
    <w:rsid w:val="009560FE"/>
    <w:rsid w:val="00974469"/>
    <w:rsid w:val="00984EE7"/>
    <w:rsid w:val="009B1F9F"/>
    <w:rsid w:val="009C74CF"/>
    <w:rsid w:val="009E2495"/>
    <w:rsid w:val="009F2CDA"/>
    <w:rsid w:val="009F5194"/>
    <w:rsid w:val="00A01435"/>
    <w:rsid w:val="00A338E1"/>
    <w:rsid w:val="00A539F4"/>
    <w:rsid w:val="00A72AFA"/>
    <w:rsid w:val="00A76078"/>
    <w:rsid w:val="00A803EB"/>
    <w:rsid w:val="00A92A95"/>
    <w:rsid w:val="00A94BD3"/>
    <w:rsid w:val="00AC2F03"/>
    <w:rsid w:val="00AC7B5D"/>
    <w:rsid w:val="00AD0E1E"/>
    <w:rsid w:val="00AF497C"/>
    <w:rsid w:val="00B036B7"/>
    <w:rsid w:val="00B16489"/>
    <w:rsid w:val="00B32AB6"/>
    <w:rsid w:val="00B5026A"/>
    <w:rsid w:val="00B5424E"/>
    <w:rsid w:val="00B575DB"/>
    <w:rsid w:val="00B65C6F"/>
    <w:rsid w:val="00B7212C"/>
    <w:rsid w:val="00B97646"/>
    <w:rsid w:val="00BA0D63"/>
    <w:rsid w:val="00BB2300"/>
    <w:rsid w:val="00BB5BBF"/>
    <w:rsid w:val="00BF3FC1"/>
    <w:rsid w:val="00BF75FA"/>
    <w:rsid w:val="00C159CF"/>
    <w:rsid w:val="00C17687"/>
    <w:rsid w:val="00C755BC"/>
    <w:rsid w:val="00C82C12"/>
    <w:rsid w:val="00C90321"/>
    <w:rsid w:val="00CA3A3D"/>
    <w:rsid w:val="00CC0B12"/>
    <w:rsid w:val="00CC32B1"/>
    <w:rsid w:val="00CE2FFA"/>
    <w:rsid w:val="00D54EBA"/>
    <w:rsid w:val="00D6008B"/>
    <w:rsid w:val="00D74DC1"/>
    <w:rsid w:val="00D86EC2"/>
    <w:rsid w:val="00DA75F2"/>
    <w:rsid w:val="00DB64D4"/>
    <w:rsid w:val="00DB6F0A"/>
    <w:rsid w:val="00DC26CA"/>
    <w:rsid w:val="00DC282E"/>
    <w:rsid w:val="00DD239F"/>
    <w:rsid w:val="00DE7629"/>
    <w:rsid w:val="00DF06C4"/>
    <w:rsid w:val="00DF5CA0"/>
    <w:rsid w:val="00E25A12"/>
    <w:rsid w:val="00E5507F"/>
    <w:rsid w:val="00E61AF6"/>
    <w:rsid w:val="00E70551"/>
    <w:rsid w:val="00E75297"/>
    <w:rsid w:val="00E9601E"/>
    <w:rsid w:val="00EC4B37"/>
    <w:rsid w:val="00EE34EC"/>
    <w:rsid w:val="00EF72D9"/>
    <w:rsid w:val="00F00A98"/>
    <w:rsid w:val="00F019E4"/>
    <w:rsid w:val="00F42C71"/>
    <w:rsid w:val="00F44353"/>
    <w:rsid w:val="00F56793"/>
    <w:rsid w:val="00F60E48"/>
    <w:rsid w:val="00FA41A1"/>
    <w:rsid w:val="00FA6045"/>
    <w:rsid w:val="00FC659E"/>
    <w:rsid w:val="00FD12BB"/>
    <w:rsid w:val="00FE1543"/>
    <w:rsid w:val="00FF1232"/>
    <w:rsid w:val="00FF2F60"/>
    <w:rsid w:val="00FF7C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620FE"/>
  <w15:docId w15:val="{9C4D0990-52BF-4656-9E21-341C40E98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60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5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5DD"/>
  </w:style>
  <w:style w:type="paragraph" w:styleId="Footer">
    <w:name w:val="footer"/>
    <w:basedOn w:val="Normal"/>
    <w:link w:val="FooterChar"/>
    <w:uiPriority w:val="99"/>
    <w:unhideWhenUsed/>
    <w:rsid w:val="005025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5DD"/>
  </w:style>
  <w:style w:type="paragraph" w:styleId="ListParagraph">
    <w:name w:val="List Paragraph"/>
    <w:aliases w:val="Table Heading"/>
    <w:basedOn w:val="Normal"/>
    <w:link w:val="ListParagraphChar"/>
    <w:uiPriority w:val="34"/>
    <w:qFormat/>
    <w:rsid w:val="008237EF"/>
    <w:pPr>
      <w:ind w:left="720"/>
      <w:contextualSpacing/>
    </w:pPr>
  </w:style>
  <w:style w:type="character" w:customStyle="1" w:styleId="ListParagraphChar">
    <w:name w:val="List Paragraph Char"/>
    <w:aliases w:val="Table Heading Char"/>
    <w:link w:val="ListParagraph"/>
    <w:uiPriority w:val="34"/>
    <w:locked/>
    <w:rsid w:val="004E7B7E"/>
  </w:style>
  <w:style w:type="character" w:customStyle="1" w:styleId="NoSpacingChar">
    <w:name w:val="No Spacing Char"/>
    <w:basedOn w:val="DefaultParagraphFont"/>
    <w:link w:val="NoSpacing"/>
    <w:uiPriority w:val="1"/>
    <w:locked/>
    <w:rsid w:val="004E7B7E"/>
    <w:rPr>
      <w:rFonts w:ascii="Times New Roman" w:eastAsiaTheme="minorEastAsia" w:hAnsi="Times New Roman" w:cs="Times New Roman"/>
      <w:sz w:val="21"/>
      <w:szCs w:val="21"/>
    </w:rPr>
  </w:style>
  <w:style w:type="paragraph" w:styleId="NoSpacing">
    <w:name w:val="No Spacing"/>
    <w:link w:val="NoSpacingChar"/>
    <w:uiPriority w:val="1"/>
    <w:qFormat/>
    <w:rsid w:val="004E7B7E"/>
    <w:pPr>
      <w:spacing w:after="0" w:line="240" w:lineRule="auto"/>
    </w:pPr>
    <w:rPr>
      <w:rFonts w:ascii="Times New Roman" w:eastAsiaTheme="minorEastAsia"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6708">
      <w:bodyDiv w:val="1"/>
      <w:marLeft w:val="0"/>
      <w:marRight w:val="0"/>
      <w:marTop w:val="0"/>
      <w:marBottom w:val="0"/>
      <w:divBdr>
        <w:top w:val="none" w:sz="0" w:space="0" w:color="auto"/>
        <w:left w:val="none" w:sz="0" w:space="0" w:color="auto"/>
        <w:bottom w:val="none" w:sz="0" w:space="0" w:color="auto"/>
        <w:right w:val="none" w:sz="0" w:space="0" w:color="auto"/>
      </w:divBdr>
    </w:div>
    <w:div w:id="1290666644">
      <w:bodyDiv w:val="1"/>
      <w:marLeft w:val="0"/>
      <w:marRight w:val="0"/>
      <w:marTop w:val="0"/>
      <w:marBottom w:val="0"/>
      <w:divBdr>
        <w:top w:val="none" w:sz="0" w:space="0" w:color="auto"/>
        <w:left w:val="none" w:sz="0" w:space="0" w:color="auto"/>
        <w:bottom w:val="none" w:sz="0" w:space="0" w:color="auto"/>
        <w:right w:val="none" w:sz="0" w:space="0" w:color="auto"/>
      </w:divBdr>
    </w:div>
    <w:div w:id="165860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Vuttirungsant Narongchartsopon</dc:creator>
  <cp:lastModifiedBy>SASITORN NAKHORNCHAI</cp:lastModifiedBy>
  <cp:revision>4</cp:revision>
  <cp:lastPrinted>2026-05-26T07:53:00Z</cp:lastPrinted>
  <dcterms:created xsi:type="dcterms:W3CDTF">2026-07-21T07:26:00Z</dcterms:created>
  <dcterms:modified xsi:type="dcterms:W3CDTF">2026-07-21T07:27:00Z</dcterms:modified>
</cp:coreProperties>
</file>