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70C33" w14:textId="77777777" w:rsidR="000B0155" w:rsidRPr="000B0155" w:rsidRDefault="000B0155" w:rsidP="000B0155">
      <w:pPr>
        <w:contextualSpacing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0B0155">
        <w:rPr>
          <w:rFonts w:ascii="TH SarabunPSK" w:hAnsi="TH SarabunPSK" w:cs="TH SarabunPSK"/>
          <w:b/>
          <w:bCs/>
          <w:sz w:val="40"/>
          <w:szCs w:val="40"/>
          <w:cs/>
        </w:rPr>
        <w:t>การรายงานการดำเนินงานของสำนักงานรับนักศึกษา</w:t>
      </w:r>
    </w:p>
    <w:p w14:paraId="7D1D3725" w14:textId="2C898BA6" w:rsidR="000B0155" w:rsidRDefault="000B0155" w:rsidP="000B0155">
      <w:pPr>
        <w:spacing w:after="0"/>
        <w:contextualSpacing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0B0155">
        <w:rPr>
          <w:rFonts w:ascii="TH SarabunPSK" w:hAnsi="TH SarabunPSK" w:cs="TH SarabunPSK"/>
          <w:b/>
          <w:bCs/>
          <w:sz w:val="40"/>
          <w:szCs w:val="40"/>
          <w:cs/>
        </w:rPr>
        <w:t xml:space="preserve">ตามเกณฑ์ </w:t>
      </w:r>
      <w:r w:rsidRPr="000B0155">
        <w:rPr>
          <w:rFonts w:ascii="TH SarabunPSK" w:hAnsi="TH SarabunPSK" w:cs="TH SarabunPSK"/>
          <w:b/>
          <w:bCs/>
          <w:sz w:val="40"/>
          <w:szCs w:val="40"/>
        </w:rPr>
        <w:t xml:space="preserve">AUN-QA </w:t>
      </w:r>
      <w:r w:rsidRPr="000B0155">
        <w:rPr>
          <w:rFonts w:ascii="TH SarabunPSK" w:hAnsi="TH SarabunPSK" w:cs="TH SarabunPSK"/>
          <w:b/>
          <w:bCs/>
          <w:sz w:val="40"/>
          <w:szCs w:val="40"/>
          <w:cs/>
        </w:rPr>
        <w:t>ปีการศึกษา 2568</w:t>
      </w:r>
    </w:p>
    <w:p w14:paraId="71CC46C7" w14:textId="77777777" w:rsidR="004F4C39" w:rsidRDefault="004F4C39" w:rsidP="004F4C39">
      <w:pPr>
        <w:contextualSpacing/>
        <w:rPr>
          <w:rFonts w:ascii="TH SarabunPSK" w:hAnsi="TH SarabunPSK" w:cs="TH SarabunPSK"/>
          <w:sz w:val="32"/>
          <w:szCs w:val="32"/>
        </w:rPr>
      </w:pPr>
    </w:p>
    <w:p w14:paraId="44C43867" w14:textId="77777777" w:rsidR="004F4C39" w:rsidRPr="00742EE1" w:rsidRDefault="004F4C39" w:rsidP="004F4C39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E7779E">
        <w:rPr>
          <w:rFonts w:ascii="TH SarabunPSK" w:hAnsi="TH SarabunPSK" w:cs="TH SarabunPSK"/>
          <w:b/>
          <w:bCs/>
          <w:sz w:val="32"/>
          <w:szCs w:val="32"/>
        </w:rPr>
        <w:t xml:space="preserve">Criteria </w:t>
      </w:r>
      <w:proofErr w:type="gramStart"/>
      <w:r w:rsidRPr="00E7779E">
        <w:rPr>
          <w:rFonts w:ascii="TH SarabunPSK" w:hAnsi="TH SarabunPSK" w:cs="TH SarabunPSK"/>
          <w:b/>
          <w:bCs/>
          <w:sz w:val="32"/>
          <w:szCs w:val="32"/>
        </w:rPr>
        <w:t>6 :</w:t>
      </w:r>
      <w:proofErr w:type="gramEnd"/>
      <w:r w:rsidRPr="00E7779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E7779E">
        <w:rPr>
          <w:rFonts w:ascii="TH SarabunPSK" w:hAnsi="TH SarabunPSK" w:cs="TH SarabunPSK"/>
          <w:b/>
          <w:bCs/>
          <w:sz w:val="32"/>
          <w:szCs w:val="32"/>
          <w:cs/>
        </w:rPr>
        <w:t>การส่งเสริมและให้บริการแก่นักศึกษา (</w:t>
      </w:r>
      <w:r w:rsidRPr="00E7779E">
        <w:rPr>
          <w:rFonts w:ascii="TH SarabunPSK" w:hAnsi="TH SarabunPSK" w:cs="TH SarabunPSK"/>
          <w:b/>
          <w:bCs/>
          <w:sz w:val="32"/>
          <w:szCs w:val="32"/>
        </w:rPr>
        <w:t>Student Support Service)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F4C39" w:rsidRPr="00F15201" w14:paraId="4B982744" w14:textId="77777777" w:rsidTr="00267394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B4A7DA" w14:textId="77777777" w:rsidR="004F4C39" w:rsidRPr="00F65CF6" w:rsidRDefault="004F4C39" w:rsidP="00267394">
            <w:pPr>
              <w:contextualSpacing/>
              <w:rPr>
                <w:rFonts w:ascii="TH SarabunPSK" w:hAnsi="TH SarabunPSK" w:cs="TH SarabunPSK"/>
                <w:b/>
                <w:bCs/>
                <w:i/>
                <w:iCs/>
                <w:color w:val="000000" w:themeColor="text1"/>
                <w:sz w:val="32"/>
                <w:szCs w:val="32"/>
              </w:rPr>
            </w:pPr>
            <w:r w:rsidRPr="00F65CF6">
              <w:rPr>
                <w:rFonts w:ascii="TH SarabunPSK" w:hAnsi="TH SarabunPSK" w:cs="TH SarabunPSK"/>
                <w:b/>
                <w:bCs/>
                <w:i/>
                <w:iCs/>
                <w:color w:val="000000" w:themeColor="text1"/>
                <w:sz w:val="32"/>
                <w:szCs w:val="32"/>
              </w:rPr>
              <w:t>6.6 Student support services are shown to be subjected to evaluation, benchmarking, and enhancement.</w:t>
            </w:r>
          </w:p>
        </w:tc>
      </w:tr>
      <w:tr w:rsidR="004F4C39" w:rsidRPr="00F15201" w14:paraId="37378C0E" w14:textId="77777777" w:rsidTr="00267394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74A13" w14:textId="77777777" w:rsidR="004F4C39" w:rsidRPr="00F65CF6" w:rsidRDefault="004F4C39" w:rsidP="00267394">
            <w:pPr>
              <w:contextualSpacing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65CF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6.6</w:t>
            </w:r>
            <w:r w:rsidRPr="00F65CF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 มีการประเมินการส่งเสริมและให้บริการแก่นักศึกษา และนําผลไปเทียบเคียงสมรรถนะ</w:t>
            </w:r>
          </w:p>
          <w:p w14:paraId="295183BC" w14:textId="77777777" w:rsidR="004F4C39" w:rsidRPr="00F65CF6" w:rsidRDefault="004F4C39" w:rsidP="00267394">
            <w:pPr>
              <w:spacing w:after="160" w:line="259" w:lineRule="auto"/>
              <w:contextualSpacing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65CF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F65CF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Benchmarking) </w:t>
            </w:r>
            <w:r w:rsidRPr="00F65CF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และพัฒนาคุณภาพ</w:t>
            </w:r>
          </w:p>
        </w:tc>
      </w:tr>
      <w:tr w:rsidR="004F4C39" w:rsidRPr="00F15201" w14:paraId="08F48BBE" w14:textId="77777777" w:rsidTr="00267394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4B6DF" w14:textId="77777777" w:rsidR="004F4C39" w:rsidRDefault="004F4C39" w:rsidP="00267394">
            <w:pPr>
              <w:spacing w:after="160" w:line="259" w:lineRule="auto"/>
              <w:contextualSpacing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528BB">
              <w:rPr>
                <w:rFonts w:ascii="TH SarabunPSK" w:hAnsi="TH SarabunPSK" w:cs="TH SarabunPSK"/>
                <w:sz w:val="32"/>
                <w:szCs w:val="32"/>
                <w:cs/>
              </w:rPr>
              <w:t>ฝ่ายแนะแนวและรับนักศึกษา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9528BB">
              <w:rPr>
                <w:rFonts w:ascii="TH SarabunPSK" w:hAnsi="TH SarabunPSK" w:cs="TH SarabunPSK"/>
                <w:sz w:val="32"/>
                <w:szCs w:val="32"/>
                <w:cs/>
              </w:rPr>
              <w:t>มีการประเมินการส่งเสริมและให้บริการแก่นักศึกษา ทั้งก่อนเข้าและระหว่างศึกษา โดยใช้แบบสำรวจความพึงพอใจ</w:t>
            </w:r>
            <w:r w:rsidRPr="003E03E3">
              <w:rPr>
                <w:rFonts w:ascii="TH SarabunPSK" w:hAnsi="TH SarabunPSK" w:cs="TH SarabunPSK"/>
                <w:sz w:val="32"/>
                <w:szCs w:val="32"/>
                <w:cs/>
              </w:rPr>
              <w:t>ทั้งรูปแบบออนไลน์และออนไซต์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3E03E3">
              <w:rPr>
                <w:rFonts w:ascii="TH SarabunPSK" w:hAnsi="TH SarabunPSK" w:cs="TH SarabunPSK"/>
                <w:sz w:val="32"/>
                <w:szCs w:val="32"/>
                <w:cs/>
              </w:rPr>
              <w:t>เพื่อจัดเก็บข้อมูล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</w:t>
            </w:r>
            <w:r w:rsidRPr="003E03E3">
              <w:rPr>
                <w:rFonts w:ascii="TH SarabunPSK" w:hAnsi="TH SarabunPSK" w:cs="TH SarabunPSK"/>
                <w:sz w:val="32"/>
                <w:szCs w:val="32"/>
                <w:cs/>
              </w:rPr>
              <w:t>นำไปวิเคราะห์ผ่านกระบวนการมีส่วนร่วมของทีมงานเพื่อทบทวนทิศทาง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การดำเนินงาน</w:t>
            </w:r>
          </w:p>
          <w:p w14:paraId="74E87548" w14:textId="77777777" w:rsidR="004F4C39" w:rsidRDefault="004F4C39" w:rsidP="00267394">
            <w:pPr>
              <w:spacing w:after="160" w:line="259" w:lineRule="auto"/>
              <w:contextualSpacing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564CD">
              <w:rPr>
                <w:rFonts w:ascii="TH SarabunPSK" w:hAnsi="TH SarabunPSK" w:cs="TH SarabunPSK"/>
                <w:sz w:val="32"/>
                <w:szCs w:val="32"/>
                <w:cs/>
              </w:rPr>
              <w:t>ผลประเมินปี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การศึกษา</w:t>
            </w:r>
            <w:r w:rsidRPr="00B564C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2568 ภาพรวมอยู่ในระดับมากที่สุดทุกโครงการ แบ่งเป็น </w:t>
            </w:r>
            <w:r w:rsidRPr="00070387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งานแนะแนว</w:t>
            </w:r>
            <w:r w:rsidRPr="00070387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เชิง</w:t>
            </w:r>
            <w:r w:rsidRPr="00070387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รุก:</w:t>
            </w:r>
            <w:r w:rsidRPr="00B564C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โครงการ </w:t>
            </w:r>
            <w:proofErr w:type="spellStart"/>
            <w:r w:rsidRPr="00B564CD">
              <w:rPr>
                <w:rFonts w:ascii="TH SarabunPSK" w:hAnsi="TH SarabunPSK" w:cs="TH SarabunPSK"/>
                <w:sz w:val="32"/>
                <w:szCs w:val="32"/>
              </w:rPr>
              <w:t>OpenHouse</w:t>
            </w:r>
            <w:proofErr w:type="spellEnd"/>
            <w:r w:rsidRPr="00B564CD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B564CD">
              <w:rPr>
                <w:rFonts w:ascii="TH SarabunPSK" w:hAnsi="TH SarabunPSK" w:cs="TH SarabunPSK"/>
                <w:sz w:val="32"/>
                <w:szCs w:val="32"/>
                <w:cs/>
              </w:rPr>
              <w:t>2025 มีผู้เข้าร่วม 7</w:t>
            </w:r>
            <w:r w:rsidRPr="00B564CD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564C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155 คน ความพึงพอใจด้านวิชาการ 4.77 และด้านบุคคล 4.82 ขณะที่โครงการบอร์ดเกม </w:t>
            </w:r>
            <w:r w:rsidRPr="00B564CD">
              <w:rPr>
                <w:rFonts w:ascii="TH SarabunPSK" w:hAnsi="TH SarabunPSK" w:cs="TH SarabunPSK"/>
                <w:sz w:val="32"/>
                <w:szCs w:val="32"/>
              </w:rPr>
              <w:t xml:space="preserve">WANNA BE, </w:t>
            </w:r>
            <w:r w:rsidRPr="00B564CD">
              <w:rPr>
                <w:rFonts w:ascii="TH SarabunPSK" w:hAnsi="TH SarabunPSK" w:cs="TH SarabunPSK"/>
                <w:sz w:val="32"/>
                <w:szCs w:val="32"/>
                <w:cs/>
              </w:rPr>
              <w:t>เยี่ยมชมมหาวิทยาลัย และพี่แนะนำน้อง มีค่าเฉลี่ยสูงในระดับมากที่สุดทั้งหมด (4.52 - 4.92) ส่วน</w:t>
            </w:r>
            <w:r w:rsidRPr="00070387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งานบริการสวัสดิการ:</w:t>
            </w:r>
            <w:r w:rsidRPr="00B564C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งานทุนการศึกษา (นักศึกษา 3</w:t>
            </w:r>
            <w:r w:rsidRPr="00B564CD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564CD">
              <w:rPr>
                <w:rFonts w:ascii="TH SarabunPSK" w:hAnsi="TH SarabunPSK" w:cs="TH SarabunPSK"/>
                <w:sz w:val="32"/>
                <w:szCs w:val="32"/>
                <w:cs/>
              </w:rPr>
              <w:t>600 คน) ได้คะแนนสูงสุดด้านการผ่อนเบาค่าใช้จ่าย (4.99) และความใส่ใจของเจ้าหน้าที่ (4.94)</w:t>
            </w:r>
          </w:p>
          <w:p w14:paraId="14E8370E" w14:textId="77777777" w:rsidR="004F4C39" w:rsidRDefault="004F4C39" w:rsidP="00267394">
            <w:pPr>
              <w:spacing w:after="160" w:line="259" w:lineRule="auto"/>
              <w:contextualSpacing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528BB">
              <w:rPr>
                <w:rFonts w:ascii="TH SarabunPSK" w:hAnsi="TH SarabunPSK" w:cs="TH SarabunPSK"/>
                <w:sz w:val="32"/>
                <w:szCs w:val="32"/>
                <w:cs/>
              </w:rPr>
              <w:t>ฝ่ายแนะแนวและรับนักศึกษา</w:t>
            </w:r>
            <w:r w:rsidRPr="005F710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นำผล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การประเมิน</w:t>
            </w:r>
            <w:r w:rsidRPr="005F710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มาเทียบเคียงสมรรถนะภายใน กับค่าเป้าหมายมหาวิทยาลัยที่คะแนน </w:t>
            </w:r>
            <w:r w:rsidRPr="005F710D">
              <w:rPr>
                <w:rFonts w:ascii="TH SarabunPSK" w:hAnsi="TH SarabunPSK" w:cs="TH SarabunPSK"/>
                <w:sz w:val="32"/>
                <w:szCs w:val="32"/>
              </w:rPr>
              <w:t xml:space="preserve">3.51 </w:t>
            </w:r>
            <w:r w:rsidRPr="005F710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พบว่าทุกกิจกรรมมีผู้พึงพอใจผ่านเกณฑ์คิดเป็นร้อยละ </w:t>
            </w:r>
            <w:r w:rsidRPr="005F710D">
              <w:rPr>
                <w:rFonts w:ascii="TH SarabunPSK" w:hAnsi="TH SarabunPSK" w:cs="TH SarabunPSK"/>
                <w:sz w:val="32"/>
                <w:szCs w:val="32"/>
              </w:rPr>
              <w:t xml:space="preserve">100 </w:t>
            </w:r>
            <w:r w:rsidRPr="005F710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นอกจากนี้ยังเทียบเคียงประสิทธิภาพช่องทางสื่อสาร พบว่างาน </w:t>
            </w:r>
            <w:r w:rsidRPr="005F710D">
              <w:rPr>
                <w:rFonts w:ascii="TH SarabunPSK" w:hAnsi="TH SarabunPSK" w:cs="TH SarabunPSK"/>
                <w:sz w:val="32"/>
                <w:szCs w:val="32"/>
              </w:rPr>
              <w:t xml:space="preserve">Open House </w:t>
            </w:r>
            <w:r w:rsidRPr="005F710D">
              <w:rPr>
                <w:rFonts w:ascii="TH SarabunPSK" w:hAnsi="TH SarabunPSK" w:cs="TH SarabunPSK"/>
                <w:sz w:val="32"/>
                <w:szCs w:val="32"/>
                <w:cs/>
              </w:rPr>
              <w:t>รับรู้ผ่าน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5F710D">
              <w:rPr>
                <w:rFonts w:ascii="TH SarabunPSK" w:hAnsi="TH SarabunPSK" w:cs="TH SarabunPSK"/>
                <w:sz w:val="32"/>
                <w:szCs w:val="32"/>
                <w:cs/>
              </w:rPr>
              <w:t>โรงเรียน/ครูแนะแนว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5F710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สูงสุด (ร้อยละ </w:t>
            </w:r>
            <w:r w:rsidRPr="005F710D">
              <w:rPr>
                <w:rFonts w:ascii="TH SarabunPSK" w:hAnsi="TH SarabunPSK" w:cs="TH SarabunPSK"/>
                <w:sz w:val="32"/>
                <w:szCs w:val="32"/>
              </w:rPr>
              <w:t xml:space="preserve">32) </w:t>
            </w:r>
            <w:r w:rsidRPr="005F710D">
              <w:rPr>
                <w:rFonts w:ascii="TH SarabunPSK" w:hAnsi="TH SarabunPSK" w:cs="TH SarabunPSK"/>
                <w:sz w:val="32"/>
                <w:szCs w:val="32"/>
                <w:cs/>
              </w:rPr>
              <w:t>ขณะที่งานสารสนเทศออนไลน์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</w:t>
            </w:r>
            <w:r w:rsidRPr="005F710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เข้าถึงผ่าน </w:t>
            </w:r>
            <w:r w:rsidRPr="005F710D">
              <w:rPr>
                <w:rFonts w:ascii="TH SarabunPSK" w:hAnsi="TH SarabunPSK" w:cs="TH SarabunPSK"/>
                <w:sz w:val="32"/>
                <w:szCs w:val="32"/>
              </w:rPr>
              <w:t xml:space="preserve">Facebook </w:t>
            </w:r>
            <w:r w:rsidRPr="005F710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สูงสุด (ร้อยละ </w:t>
            </w:r>
            <w:r w:rsidRPr="005F710D">
              <w:rPr>
                <w:rFonts w:ascii="TH SarabunPSK" w:hAnsi="TH SarabunPSK" w:cs="TH SarabunPSK"/>
                <w:sz w:val="32"/>
                <w:szCs w:val="32"/>
              </w:rPr>
              <w:t xml:space="preserve">67.25) </w:t>
            </w:r>
            <w:r w:rsidRPr="005F710D">
              <w:rPr>
                <w:rFonts w:ascii="TH SarabunPSK" w:hAnsi="TH SarabunPSK" w:cs="TH SarabunPSK"/>
                <w:sz w:val="32"/>
                <w:szCs w:val="32"/>
                <w:cs/>
              </w:rPr>
              <w:t>ทำให้จัดสรรทรัพยากรประชาสัมพันธ์ได้ตรงจุด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2B94DD25" w14:textId="77777777" w:rsidR="004F4C39" w:rsidRPr="002A1630" w:rsidRDefault="004F4C39" w:rsidP="00267394">
            <w:pPr>
              <w:contextualSpacing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ทั้งนี้ ได้</w:t>
            </w:r>
            <w:r w:rsidRPr="002A1630">
              <w:rPr>
                <w:rFonts w:ascii="TH SarabunPSK" w:hAnsi="TH SarabunPSK" w:cs="TH SarabunPSK"/>
                <w:sz w:val="32"/>
                <w:szCs w:val="32"/>
                <w:cs/>
              </w:rPr>
              <w:t>นำข้อเสนอแนะมาพัฒนาคุณภาพ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การดำเนินงาน</w:t>
            </w:r>
            <w:r w:rsidRPr="002A16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ได้แก่ </w:t>
            </w:r>
            <w:r w:rsidRPr="002A1630">
              <w:rPr>
                <w:rFonts w:ascii="TH SarabunPSK" w:hAnsi="TH SarabunPSK" w:cs="TH SarabunPSK"/>
                <w:sz w:val="32"/>
                <w:szCs w:val="32"/>
              </w:rPr>
              <w:t xml:space="preserve">1) </w:t>
            </w:r>
            <w:r w:rsidRPr="002A16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ประสานคณะวิชาจัด </w:t>
            </w:r>
            <w:r w:rsidRPr="002A1630">
              <w:rPr>
                <w:rFonts w:ascii="TH SarabunPSK" w:hAnsi="TH SarabunPSK" w:cs="TH SarabunPSK"/>
                <w:sz w:val="32"/>
                <w:szCs w:val="32"/>
              </w:rPr>
              <w:t xml:space="preserve">Mini-Workshop </w:t>
            </w:r>
            <w:r w:rsidRPr="002A16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ใน </w:t>
            </w:r>
            <w:r w:rsidRPr="002A1630">
              <w:rPr>
                <w:rFonts w:ascii="TH SarabunPSK" w:hAnsi="TH SarabunPSK" w:cs="TH SarabunPSK"/>
                <w:sz w:val="32"/>
                <w:szCs w:val="32"/>
              </w:rPr>
              <w:t xml:space="preserve">Lab </w:t>
            </w:r>
            <w:r w:rsidRPr="002A1630">
              <w:rPr>
                <w:rFonts w:ascii="TH SarabunPSK" w:hAnsi="TH SarabunPSK" w:cs="TH SarabunPSK"/>
                <w:sz w:val="32"/>
                <w:szCs w:val="32"/>
                <w:cs/>
              </w:rPr>
              <w:t>กรอส และ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ประสานเยี่ยมชม</w:t>
            </w:r>
            <w:r w:rsidRPr="002A1630">
              <w:rPr>
                <w:rFonts w:ascii="TH SarabunPSK" w:hAnsi="TH SarabunPSK" w:cs="TH SarabunPSK"/>
                <w:sz w:val="32"/>
                <w:szCs w:val="32"/>
                <w:cs/>
              </w:rPr>
              <w:t>คณะทันตแพทย์ตามคำขอของผู้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ร่วมกิจกรรม</w:t>
            </w:r>
            <w:r w:rsidRPr="002A1630">
              <w:rPr>
                <w:rFonts w:ascii="TH SarabunPSK" w:hAnsi="TH SarabunPSK" w:cs="TH SarabunPSK"/>
                <w:sz w:val="32"/>
                <w:szCs w:val="32"/>
              </w:rPr>
              <w:t xml:space="preserve"> 2) </w:t>
            </w:r>
            <w:r w:rsidRPr="002A16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ใช้ระบบ </w:t>
            </w:r>
            <w:r w:rsidRPr="002A1630">
              <w:rPr>
                <w:rFonts w:ascii="TH SarabunPSK" w:hAnsi="TH SarabunPSK" w:cs="TH SarabunPSK"/>
                <w:sz w:val="32"/>
                <w:szCs w:val="32"/>
              </w:rPr>
              <w:t xml:space="preserve">Line OA </w:t>
            </w:r>
            <w:r w:rsidRPr="002A1630">
              <w:rPr>
                <w:rFonts w:ascii="TH SarabunPSK" w:hAnsi="TH SarabunPSK" w:cs="TH SarabunPSK"/>
                <w:sz w:val="32"/>
                <w:szCs w:val="32"/>
                <w:cs/>
              </w:rPr>
              <w:t>ติดตามส่งข้อมูลเพื่อกระตุ้นการตัดสินใจของกลุ่ม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นักเรียนที่ยัง</w:t>
            </w:r>
            <w:r w:rsidRPr="002A16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"ไม่แน่ใจ" ในงานนิทรรศการโรงเรียนที่มีสูงถึงร้อยละ </w:t>
            </w:r>
            <w:r w:rsidRPr="002A1630">
              <w:rPr>
                <w:rFonts w:ascii="TH SarabunPSK" w:hAnsi="TH SarabunPSK" w:cs="TH SarabunPSK"/>
                <w:sz w:val="32"/>
                <w:szCs w:val="32"/>
              </w:rPr>
              <w:t xml:space="preserve">52.75 </w:t>
            </w:r>
            <w:r w:rsidRPr="002A16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และ </w:t>
            </w:r>
            <w:r w:rsidRPr="002A1630">
              <w:rPr>
                <w:rFonts w:ascii="TH SarabunPSK" w:hAnsi="TH SarabunPSK" w:cs="TH SarabunPSK"/>
                <w:sz w:val="32"/>
                <w:szCs w:val="32"/>
              </w:rPr>
              <w:t xml:space="preserve">3) </w:t>
            </w:r>
            <w:r w:rsidRPr="002A16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อบรมเพิ่มทักษะการถ่ายทอดของวิทยากรบอร์ดเกม </w:t>
            </w:r>
            <w:r w:rsidRPr="002A1630">
              <w:rPr>
                <w:rFonts w:ascii="TH SarabunPSK" w:hAnsi="TH SarabunPSK" w:cs="TH SarabunPSK"/>
                <w:sz w:val="32"/>
                <w:szCs w:val="32"/>
              </w:rPr>
              <w:t xml:space="preserve">WANNA BE </w:t>
            </w:r>
            <w:r w:rsidRPr="002A1630">
              <w:rPr>
                <w:rFonts w:ascii="TH SarabunPSK" w:hAnsi="TH SarabunPSK" w:cs="TH SarabunPSK"/>
                <w:sz w:val="32"/>
                <w:szCs w:val="32"/>
                <w:cs/>
              </w:rPr>
              <w:t>ในหัวข้อการอธิบายเนื้อหาที่ได้คะแนนค่อนข้างน้อยกว่าด้านอื่นให้ชัดเจนยิ่งขึ้น</w:t>
            </w:r>
            <w:r w:rsidRPr="002A163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</w:tr>
    </w:tbl>
    <w:p w14:paraId="28A1AD73" w14:textId="77777777" w:rsidR="004F4C39" w:rsidRDefault="004F4C39" w:rsidP="004F4C39">
      <w:pPr>
        <w:contextualSpacing/>
        <w:rPr>
          <w:rFonts w:ascii="TH SarabunPSK" w:hAnsi="TH SarabunPSK" w:cs="TH SarabunPSK"/>
          <w:sz w:val="32"/>
          <w:szCs w:val="32"/>
        </w:rPr>
      </w:pPr>
    </w:p>
    <w:p w14:paraId="7D5AF6AA" w14:textId="77777777" w:rsidR="004F4C39" w:rsidRDefault="004F4C39" w:rsidP="004F4C39">
      <w:pPr>
        <w:contextualSpacing/>
        <w:rPr>
          <w:rFonts w:ascii="TH SarabunPSK" w:hAnsi="TH SarabunPSK" w:cs="TH SarabunPSK"/>
          <w:sz w:val="32"/>
          <w:szCs w:val="32"/>
        </w:rPr>
      </w:pPr>
    </w:p>
    <w:p w14:paraId="25B5D69D" w14:textId="551EC10F" w:rsidR="004F4C39" w:rsidRPr="009A6DA2" w:rsidRDefault="009A6DA2" w:rsidP="004F4C39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9A6DA2">
        <w:rPr>
          <w:rFonts w:ascii="TH SarabunPSK" w:hAnsi="TH SarabunPSK" w:cs="TH SarabunPSK" w:hint="cs"/>
          <w:b/>
          <w:bCs/>
          <w:sz w:val="32"/>
          <w:szCs w:val="32"/>
          <w:cs/>
        </w:rPr>
        <w:t>รายการหลักฐาน</w:t>
      </w:r>
    </w:p>
    <w:p w14:paraId="17E1395E" w14:textId="22AB9AEC" w:rsidR="009A6DA2" w:rsidRPr="009A6DA2" w:rsidRDefault="009A6DA2" w:rsidP="009A6DA2">
      <w:pPr>
        <w:pStyle w:val="ListParagraph"/>
        <w:numPr>
          <w:ilvl w:val="0"/>
          <w:numId w:val="16"/>
        </w:numPr>
        <w:rPr>
          <w:rFonts w:ascii="TH SarabunPSK" w:hAnsi="TH SarabunPSK" w:cs="TH SarabunPSK" w:hint="cs"/>
          <w:sz w:val="32"/>
          <w:szCs w:val="32"/>
          <w:cs/>
        </w:rPr>
      </w:pPr>
      <w:hyperlink r:id="rId6" w:history="1">
        <w:r w:rsidRPr="009A6DA2">
          <w:rPr>
            <w:rStyle w:val="Hyperlink"/>
            <w:rFonts w:ascii="TH SarabunPSK" w:hAnsi="TH SarabunPSK" w:cs="TH SarabunPSK"/>
            <w:sz w:val="32"/>
            <w:szCs w:val="32"/>
            <w:cs/>
          </w:rPr>
          <w:t>ฝนร.</w:t>
        </w:r>
        <w:r w:rsidRPr="009A6DA2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Pr="009A6DA2">
          <w:rPr>
            <w:rStyle w:val="Hyperlink"/>
            <w:rFonts w:ascii="TH SarabunPSK" w:hAnsi="TH SarabunPSK" w:cs="TH SarabunPSK"/>
            <w:sz w:val="32"/>
            <w:szCs w:val="32"/>
            <w:cs/>
          </w:rPr>
          <w:t>6.6.01 ผลแบบประเมินโครงการการส่งเสริมและให้บริการแก่นักศึกษา ฝ่ายแนะแนวและรับนักศึกษา 68</w:t>
        </w:r>
      </w:hyperlink>
    </w:p>
    <w:p w14:paraId="7B627B5E" w14:textId="77777777" w:rsidR="00371705" w:rsidRPr="0094614B" w:rsidRDefault="00371705" w:rsidP="00371705">
      <w:pPr>
        <w:contextualSpacing/>
        <w:rPr>
          <w:rFonts w:ascii="TH SarabunPSK" w:hAnsi="TH SarabunPSK" w:cs="TH SarabunPSK" w:hint="cs"/>
          <w:sz w:val="32"/>
          <w:szCs w:val="32"/>
        </w:rPr>
      </w:pPr>
    </w:p>
    <w:sectPr w:rsidR="00371705" w:rsidRPr="009461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2755B"/>
    <w:multiLevelType w:val="hybridMultilevel"/>
    <w:tmpl w:val="F3F8246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B557D5"/>
    <w:multiLevelType w:val="hybridMultilevel"/>
    <w:tmpl w:val="152CB7B8"/>
    <w:lvl w:ilvl="0" w:tplc="9138ABB8">
      <w:start w:val="1"/>
      <w:numFmt w:val="decimal"/>
      <w:lvlText w:val="%1)"/>
      <w:lvlJc w:val="left"/>
      <w:pPr>
        <w:ind w:left="720" w:hanging="360"/>
      </w:pPr>
      <w:rPr>
        <w:rFonts w:hint="default"/>
        <w:lang w:bidi="th-TH"/>
      </w:rPr>
    </w:lvl>
    <w:lvl w:ilvl="1" w:tplc="6AB8AB2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46306"/>
    <w:multiLevelType w:val="hybridMultilevel"/>
    <w:tmpl w:val="C018FB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83254"/>
    <w:multiLevelType w:val="hybridMultilevel"/>
    <w:tmpl w:val="1736B0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0B19B6"/>
    <w:multiLevelType w:val="hybridMultilevel"/>
    <w:tmpl w:val="32067AA8"/>
    <w:lvl w:ilvl="0" w:tplc="04090003">
      <w:start w:val="1"/>
      <w:numFmt w:val="bullet"/>
      <w:lvlText w:val="o"/>
      <w:lvlJc w:val="left"/>
      <w:pPr>
        <w:ind w:left="117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8" w:hanging="360"/>
      </w:pPr>
      <w:rPr>
        <w:rFonts w:ascii="Wingdings" w:hAnsi="Wingdings" w:hint="default"/>
      </w:rPr>
    </w:lvl>
  </w:abstractNum>
  <w:abstractNum w:abstractNumId="5" w15:restartNumberingAfterBreak="0">
    <w:nsid w:val="25F85F13"/>
    <w:multiLevelType w:val="multilevel"/>
    <w:tmpl w:val="CF22F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EAF3C4C"/>
    <w:multiLevelType w:val="hybridMultilevel"/>
    <w:tmpl w:val="DF685A1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349305A"/>
    <w:multiLevelType w:val="hybridMultilevel"/>
    <w:tmpl w:val="85324D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B67B13"/>
    <w:multiLevelType w:val="hybridMultilevel"/>
    <w:tmpl w:val="34BEC8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3C08EE"/>
    <w:multiLevelType w:val="hybridMultilevel"/>
    <w:tmpl w:val="27D4684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432633"/>
    <w:multiLevelType w:val="hybridMultilevel"/>
    <w:tmpl w:val="5EBCAC8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05C3FEA"/>
    <w:multiLevelType w:val="multilevel"/>
    <w:tmpl w:val="C81428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none"/>
      <w:lvlText w:val="3.3.5.1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79285686"/>
    <w:multiLevelType w:val="hybridMultilevel"/>
    <w:tmpl w:val="4228438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CE24938"/>
    <w:multiLevelType w:val="hybridMultilevel"/>
    <w:tmpl w:val="A7FA9074"/>
    <w:lvl w:ilvl="0" w:tplc="14AC52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7"/>
  </w:num>
  <w:num w:numId="5">
    <w:abstractNumId w:val="1"/>
  </w:num>
  <w:num w:numId="6">
    <w:abstractNumId w:val="11"/>
  </w:num>
  <w:num w:numId="7">
    <w:abstractNumId w:val="4"/>
  </w:num>
  <w:num w:numId="8">
    <w:abstractNumId w:val="9"/>
  </w:num>
  <w:num w:numId="9">
    <w:abstractNumId w:val="0"/>
  </w:num>
  <w:num w:numId="10">
    <w:abstractNumId w:val="13"/>
  </w:num>
  <w:num w:numId="11">
    <w:abstractNumId w:val="10"/>
  </w:num>
  <w:num w:numId="12">
    <w:abstractNumId w:val="6"/>
  </w:num>
  <w:num w:numId="13">
    <w:abstractNumId w:val="12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1DF"/>
    <w:rsid w:val="00004866"/>
    <w:rsid w:val="00026E0F"/>
    <w:rsid w:val="00034012"/>
    <w:rsid w:val="000362A4"/>
    <w:rsid w:val="00047194"/>
    <w:rsid w:val="00054A14"/>
    <w:rsid w:val="000562C4"/>
    <w:rsid w:val="00056D53"/>
    <w:rsid w:val="0006051F"/>
    <w:rsid w:val="00070387"/>
    <w:rsid w:val="00072BC0"/>
    <w:rsid w:val="00086D76"/>
    <w:rsid w:val="000877D3"/>
    <w:rsid w:val="00092C8E"/>
    <w:rsid w:val="0009557D"/>
    <w:rsid w:val="000A11CF"/>
    <w:rsid w:val="000A3DDF"/>
    <w:rsid w:val="000A4DCA"/>
    <w:rsid w:val="000A6811"/>
    <w:rsid w:val="000B0155"/>
    <w:rsid w:val="000C7538"/>
    <w:rsid w:val="000D128D"/>
    <w:rsid w:val="000E0040"/>
    <w:rsid w:val="000F2957"/>
    <w:rsid w:val="00107267"/>
    <w:rsid w:val="001142E4"/>
    <w:rsid w:val="00130477"/>
    <w:rsid w:val="00130982"/>
    <w:rsid w:val="00136F8D"/>
    <w:rsid w:val="00141110"/>
    <w:rsid w:val="001528DD"/>
    <w:rsid w:val="001734FD"/>
    <w:rsid w:val="00177377"/>
    <w:rsid w:val="0018108E"/>
    <w:rsid w:val="0019057E"/>
    <w:rsid w:val="001942C3"/>
    <w:rsid w:val="001A7C1F"/>
    <w:rsid w:val="001B772B"/>
    <w:rsid w:val="001C1D6F"/>
    <w:rsid w:val="001D0D76"/>
    <w:rsid w:val="001D5DD2"/>
    <w:rsid w:val="001F168A"/>
    <w:rsid w:val="001F16A0"/>
    <w:rsid w:val="00204DEB"/>
    <w:rsid w:val="00211683"/>
    <w:rsid w:val="0021248B"/>
    <w:rsid w:val="00220F76"/>
    <w:rsid w:val="00252813"/>
    <w:rsid w:val="00255AC7"/>
    <w:rsid w:val="00262D28"/>
    <w:rsid w:val="00267C43"/>
    <w:rsid w:val="00281FE8"/>
    <w:rsid w:val="00282094"/>
    <w:rsid w:val="00290798"/>
    <w:rsid w:val="002A1630"/>
    <w:rsid w:val="002B6DCB"/>
    <w:rsid w:val="002B7D60"/>
    <w:rsid w:val="002C1541"/>
    <w:rsid w:val="002C6A36"/>
    <w:rsid w:val="002D0D11"/>
    <w:rsid w:val="002D1E31"/>
    <w:rsid w:val="002D676B"/>
    <w:rsid w:val="002D69DE"/>
    <w:rsid w:val="002E3F92"/>
    <w:rsid w:val="002E7F73"/>
    <w:rsid w:val="002F4C2D"/>
    <w:rsid w:val="002F5540"/>
    <w:rsid w:val="002F7F07"/>
    <w:rsid w:val="00303418"/>
    <w:rsid w:val="00307A91"/>
    <w:rsid w:val="00321C84"/>
    <w:rsid w:val="003466A1"/>
    <w:rsid w:val="003656D5"/>
    <w:rsid w:val="003706CA"/>
    <w:rsid w:val="00371193"/>
    <w:rsid w:val="00371705"/>
    <w:rsid w:val="00386C66"/>
    <w:rsid w:val="00387763"/>
    <w:rsid w:val="003A19C7"/>
    <w:rsid w:val="003A3465"/>
    <w:rsid w:val="003C2E2D"/>
    <w:rsid w:val="003D02D7"/>
    <w:rsid w:val="003D2B4E"/>
    <w:rsid w:val="003D2E94"/>
    <w:rsid w:val="003E03E3"/>
    <w:rsid w:val="003E07FD"/>
    <w:rsid w:val="003F1FAF"/>
    <w:rsid w:val="00420E62"/>
    <w:rsid w:val="00421D11"/>
    <w:rsid w:val="0042349B"/>
    <w:rsid w:val="00426960"/>
    <w:rsid w:val="00452689"/>
    <w:rsid w:val="00463A05"/>
    <w:rsid w:val="004772A8"/>
    <w:rsid w:val="00485B20"/>
    <w:rsid w:val="004910F1"/>
    <w:rsid w:val="00494103"/>
    <w:rsid w:val="00494267"/>
    <w:rsid w:val="004B1DC0"/>
    <w:rsid w:val="004B29F1"/>
    <w:rsid w:val="004B6E18"/>
    <w:rsid w:val="004E3BB2"/>
    <w:rsid w:val="004F24E4"/>
    <w:rsid w:val="004F2765"/>
    <w:rsid w:val="004F4C39"/>
    <w:rsid w:val="005021FC"/>
    <w:rsid w:val="00521B32"/>
    <w:rsid w:val="00524637"/>
    <w:rsid w:val="0052723D"/>
    <w:rsid w:val="00530CAE"/>
    <w:rsid w:val="00530CC4"/>
    <w:rsid w:val="005337B9"/>
    <w:rsid w:val="00533838"/>
    <w:rsid w:val="00552580"/>
    <w:rsid w:val="00555D17"/>
    <w:rsid w:val="00561FA4"/>
    <w:rsid w:val="00564208"/>
    <w:rsid w:val="005718B9"/>
    <w:rsid w:val="00572E1E"/>
    <w:rsid w:val="0059493A"/>
    <w:rsid w:val="00596B9B"/>
    <w:rsid w:val="005B6D6C"/>
    <w:rsid w:val="005D51E9"/>
    <w:rsid w:val="005F170D"/>
    <w:rsid w:val="005F710D"/>
    <w:rsid w:val="00600295"/>
    <w:rsid w:val="0063266F"/>
    <w:rsid w:val="0063285B"/>
    <w:rsid w:val="0064187E"/>
    <w:rsid w:val="006435AC"/>
    <w:rsid w:val="00650B43"/>
    <w:rsid w:val="00651B29"/>
    <w:rsid w:val="00661591"/>
    <w:rsid w:val="00663C48"/>
    <w:rsid w:val="00690A4F"/>
    <w:rsid w:val="00692ED5"/>
    <w:rsid w:val="006B31BB"/>
    <w:rsid w:val="006E23F7"/>
    <w:rsid w:val="006E24EC"/>
    <w:rsid w:val="006F51F1"/>
    <w:rsid w:val="007124AD"/>
    <w:rsid w:val="007133E2"/>
    <w:rsid w:val="007153AC"/>
    <w:rsid w:val="007206D4"/>
    <w:rsid w:val="00727AB6"/>
    <w:rsid w:val="00740F70"/>
    <w:rsid w:val="0074145D"/>
    <w:rsid w:val="00742EE1"/>
    <w:rsid w:val="00755868"/>
    <w:rsid w:val="00767DAF"/>
    <w:rsid w:val="00774FBA"/>
    <w:rsid w:val="00787629"/>
    <w:rsid w:val="007B79E0"/>
    <w:rsid w:val="007C3F45"/>
    <w:rsid w:val="007C417D"/>
    <w:rsid w:val="007C7191"/>
    <w:rsid w:val="007D27BA"/>
    <w:rsid w:val="007D3AB3"/>
    <w:rsid w:val="007E3691"/>
    <w:rsid w:val="007F2DEA"/>
    <w:rsid w:val="00812BF2"/>
    <w:rsid w:val="00820C76"/>
    <w:rsid w:val="00822184"/>
    <w:rsid w:val="00840A69"/>
    <w:rsid w:val="00842C17"/>
    <w:rsid w:val="008529CE"/>
    <w:rsid w:val="00863CD6"/>
    <w:rsid w:val="008647F5"/>
    <w:rsid w:val="008701C6"/>
    <w:rsid w:val="00871573"/>
    <w:rsid w:val="00875346"/>
    <w:rsid w:val="00875ECE"/>
    <w:rsid w:val="0087603C"/>
    <w:rsid w:val="00880124"/>
    <w:rsid w:val="008A0565"/>
    <w:rsid w:val="008A237D"/>
    <w:rsid w:val="008B0FDF"/>
    <w:rsid w:val="008B6F29"/>
    <w:rsid w:val="008C34D8"/>
    <w:rsid w:val="008C3C29"/>
    <w:rsid w:val="008D6514"/>
    <w:rsid w:val="008E6CE5"/>
    <w:rsid w:val="008F5169"/>
    <w:rsid w:val="008F6C07"/>
    <w:rsid w:val="008F7B88"/>
    <w:rsid w:val="009078D4"/>
    <w:rsid w:val="0091288E"/>
    <w:rsid w:val="00913C61"/>
    <w:rsid w:val="00914188"/>
    <w:rsid w:val="00914586"/>
    <w:rsid w:val="00932263"/>
    <w:rsid w:val="0094505D"/>
    <w:rsid w:val="009450DC"/>
    <w:rsid w:val="0094614B"/>
    <w:rsid w:val="009528BB"/>
    <w:rsid w:val="00954B79"/>
    <w:rsid w:val="009A2857"/>
    <w:rsid w:val="009A6679"/>
    <w:rsid w:val="009A6DA2"/>
    <w:rsid w:val="009B6CC2"/>
    <w:rsid w:val="009D7601"/>
    <w:rsid w:val="009E21EB"/>
    <w:rsid w:val="009F6EF6"/>
    <w:rsid w:val="009F7A78"/>
    <w:rsid w:val="009F7AA5"/>
    <w:rsid w:val="00A13191"/>
    <w:rsid w:val="00A31B22"/>
    <w:rsid w:val="00A401E4"/>
    <w:rsid w:val="00A406AB"/>
    <w:rsid w:val="00A41662"/>
    <w:rsid w:val="00A63496"/>
    <w:rsid w:val="00A66A24"/>
    <w:rsid w:val="00A66FE5"/>
    <w:rsid w:val="00A75E9A"/>
    <w:rsid w:val="00A76990"/>
    <w:rsid w:val="00A80479"/>
    <w:rsid w:val="00A87F9E"/>
    <w:rsid w:val="00A97837"/>
    <w:rsid w:val="00AB4D53"/>
    <w:rsid w:val="00AB74B1"/>
    <w:rsid w:val="00AD133D"/>
    <w:rsid w:val="00AD180D"/>
    <w:rsid w:val="00AE33EE"/>
    <w:rsid w:val="00AE7EA4"/>
    <w:rsid w:val="00B108AB"/>
    <w:rsid w:val="00B23159"/>
    <w:rsid w:val="00B27F50"/>
    <w:rsid w:val="00B305FB"/>
    <w:rsid w:val="00B327D8"/>
    <w:rsid w:val="00B35A91"/>
    <w:rsid w:val="00B45A91"/>
    <w:rsid w:val="00B4691E"/>
    <w:rsid w:val="00B51BF1"/>
    <w:rsid w:val="00B54A11"/>
    <w:rsid w:val="00B564CD"/>
    <w:rsid w:val="00B70389"/>
    <w:rsid w:val="00B74A83"/>
    <w:rsid w:val="00B810B3"/>
    <w:rsid w:val="00B82F37"/>
    <w:rsid w:val="00B83F11"/>
    <w:rsid w:val="00B844A1"/>
    <w:rsid w:val="00B876BB"/>
    <w:rsid w:val="00B908C4"/>
    <w:rsid w:val="00B931AE"/>
    <w:rsid w:val="00B95C43"/>
    <w:rsid w:val="00BA3BFB"/>
    <w:rsid w:val="00BB614C"/>
    <w:rsid w:val="00BF7111"/>
    <w:rsid w:val="00C00FEF"/>
    <w:rsid w:val="00C10069"/>
    <w:rsid w:val="00C10913"/>
    <w:rsid w:val="00C1252D"/>
    <w:rsid w:val="00C14B35"/>
    <w:rsid w:val="00C20CBC"/>
    <w:rsid w:val="00C2530A"/>
    <w:rsid w:val="00C278EE"/>
    <w:rsid w:val="00C32231"/>
    <w:rsid w:val="00C51BEC"/>
    <w:rsid w:val="00C54DEC"/>
    <w:rsid w:val="00C767C8"/>
    <w:rsid w:val="00C85DF3"/>
    <w:rsid w:val="00C86307"/>
    <w:rsid w:val="00C92836"/>
    <w:rsid w:val="00C92CFC"/>
    <w:rsid w:val="00C96E29"/>
    <w:rsid w:val="00CA5A53"/>
    <w:rsid w:val="00CA73B4"/>
    <w:rsid w:val="00CB0F9A"/>
    <w:rsid w:val="00CC578B"/>
    <w:rsid w:val="00CC6DFA"/>
    <w:rsid w:val="00CC73D4"/>
    <w:rsid w:val="00CD1A53"/>
    <w:rsid w:val="00CE17BE"/>
    <w:rsid w:val="00CE44ED"/>
    <w:rsid w:val="00CE7E5B"/>
    <w:rsid w:val="00CF047E"/>
    <w:rsid w:val="00D01330"/>
    <w:rsid w:val="00D01D79"/>
    <w:rsid w:val="00D707A5"/>
    <w:rsid w:val="00D82E9C"/>
    <w:rsid w:val="00D83D04"/>
    <w:rsid w:val="00D86108"/>
    <w:rsid w:val="00DA1869"/>
    <w:rsid w:val="00DA28D3"/>
    <w:rsid w:val="00DA6EEC"/>
    <w:rsid w:val="00DB7B07"/>
    <w:rsid w:val="00DC41DF"/>
    <w:rsid w:val="00DC50F3"/>
    <w:rsid w:val="00DC7B0A"/>
    <w:rsid w:val="00DD5301"/>
    <w:rsid w:val="00DE532C"/>
    <w:rsid w:val="00DF045B"/>
    <w:rsid w:val="00DF24A6"/>
    <w:rsid w:val="00DF350A"/>
    <w:rsid w:val="00DF6614"/>
    <w:rsid w:val="00DF672D"/>
    <w:rsid w:val="00E06BFC"/>
    <w:rsid w:val="00E1208E"/>
    <w:rsid w:val="00E17C83"/>
    <w:rsid w:val="00E32ECD"/>
    <w:rsid w:val="00E4128A"/>
    <w:rsid w:val="00E45026"/>
    <w:rsid w:val="00E60579"/>
    <w:rsid w:val="00E6176B"/>
    <w:rsid w:val="00E635E7"/>
    <w:rsid w:val="00E64171"/>
    <w:rsid w:val="00E662FB"/>
    <w:rsid w:val="00E76D5F"/>
    <w:rsid w:val="00E7779E"/>
    <w:rsid w:val="00E911A9"/>
    <w:rsid w:val="00E94D1C"/>
    <w:rsid w:val="00EB19C3"/>
    <w:rsid w:val="00EB696C"/>
    <w:rsid w:val="00EC01E9"/>
    <w:rsid w:val="00ED3FB9"/>
    <w:rsid w:val="00F0027C"/>
    <w:rsid w:val="00F0450E"/>
    <w:rsid w:val="00F15201"/>
    <w:rsid w:val="00F168E9"/>
    <w:rsid w:val="00F3305B"/>
    <w:rsid w:val="00F36242"/>
    <w:rsid w:val="00F60421"/>
    <w:rsid w:val="00F61517"/>
    <w:rsid w:val="00F65CF6"/>
    <w:rsid w:val="00F72130"/>
    <w:rsid w:val="00F94738"/>
    <w:rsid w:val="00FA182E"/>
    <w:rsid w:val="00FA522C"/>
    <w:rsid w:val="00FB191A"/>
    <w:rsid w:val="00FB69A7"/>
    <w:rsid w:val="00FC0EB1"/>
    <w:rsid w:val="00FC2A93"/>
    <w:rsid w:val="00FD525C"/>
    <w:rsid w:val="00FE2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9B247"/>
  <w15:chartTrackingRefBased/>
  <w15:docId w15:val="{0835AD0D-658B-4976-8E97-1DBF8A3DD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41D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41D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41DF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41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41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41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41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41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41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41D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41D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41D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41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41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41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41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41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41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41D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C41D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41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C41D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C41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41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41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41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41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41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41D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777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B614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61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qa.rsu.ac.th/dbs/aun-qa/u/2568/9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1D628-BBCD-4E0F-BFA1-4A6E7AE97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PIPATPONG YALANGKAN</dc:creator>
  <cp:keywords/>
  <dc:description/>
  <cp:lastModifiedBy>SASITORN NAKHORNCHAI</cp:lastModifiedBy>
  <cp:revision>3</cp:revision>
  <dcterms:created xsi:type="dcterms:W3CDTF">2026-07-14T07:48:00Z</dcterms:created>
  <dcterms:modified xsi:type="dcterms:W3CDTF">2026-07-14T08:16:00Z</dcterms:modified>
</cp:coreProperties>
</file>