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7777777" w:rsidR="00D74762" w:rsidRPr="00D74762" w:rsidRDefault="00D74762" w:rsidP="00D7476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การายงานการดำเนินงานของสำนักงานพัฒนาบุคคล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44D58AD9" w14:textId="77777777" w:rsidR="00702A2F" w:rsidRDefault="00702A2F" w:rsidP="00702A2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ผู้มีส่วนได้เสีย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5F9F9277" w14:textId="77777777" w:rsidR="00702A2F" w:rsidRDefault="00702A2F" w:rsidP="00702A2F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C2C31D" w14:textId="77777777" w:rsidR="00702A2F" w:rsidRPr="003710C3" w:rsidRDefault="00702A2F" w:rsidP="00702A2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10C3">
        <w:rPr>
          <w:rFonts w:ascii="TH SarabunPSK" w:hAnsi="TH SarabunPSK" w:cs="TH SarabunPSK" w:hint="cs"/>
          <w:sz w:val="32"/>
          <w:szCs w:val="32"/>
          <w:cs/>
        </w:rPr>
        <w:t>ในปีการศึกษา 2568 สำนักงานพัฒนาบุคคลได้มีการจัดทำรายงานแผนบริหารและแผนพัฒนาบุคลากร</w:t>
      </w:r>
      <w:r w:rsidRPr="003710C3">
        <w:rPr>
          <w:rFonts w:ascii="TH SarabunPSK" w:hAnsi="TH SarabunPSK" w:cs="TH SarabunPSK"/>
          <w:sz w:val="32"/>
          <w:szCs w:val="32"/>
        </w:rPr>
        <w:t xml:space="preserve"> </w:t>
      </w:r>
      <w:r w:rsidRPr="003710C3">
        <w:rPr>
          <w:rFonts w:ascii="TH SarabunPSK" w:hAnsi="TH SarabunPSK" w:cs="TH SarabunPSK" w:hint="cs"/>
          <w:sz w:val="32"/>
          <w:szCs w:val="32"/>
          <w:cs/>
        </w:rPr>
        <w:t>สำนักงานพัฒนาบุคคล (เอกสาร แผนบริหารและพัฒนาบุคลากรสำนักงานพัฒนาบุคคล ปีการศึกษา 2568)</w:t>
      </w:r>
    </w:p>
    <w:p w14:paraId="56B41EBE" w14:textId="7AB31FBD" w:rsidR="00DC49FD" w:rsidRPr="003710C3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F75C90F" w14:textId="77777777" w:rsidR="00D74762" w:rsidRPr="00DC49FD" w:rsidRDefault="00D74762" w:rsidP="00D74762">
      <w:pPr>
        <w:spacing w:after="0" w:line="240" w:lineRule="auto"/>
        <w:jc w:val="thaiDistribute"/>
        <w:rPr>
          <w:rFonts w:ascii="TH SarabunPSK" w:hAnsi="TH SarabunPSK" w:cs="TH SarabunPSK"/>
          <w:color w:val="00B0F0"/>
          <w:sz w:val="32"/>
          <w:szCs w:val="32"/>
          <w:cs/>
        </w:rPr>
      </w:pPr>
    </w:p>
    <w:p w14:paraId="7D2E87F2" w14:textId="14B79BCE" w:rsidR="00B52239" w:rsidRPr="00B5223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4B4750D6" w14:textId="70611039" w:rsidR="00AA1B04" w:rsidRPr="00DC49FD" w:rsidRDefault="00B82417" w:rsidP="00DC49FD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70C0"/>
          <w:sz w:val="32"/>
          <w:szCs w:val="32"/>
          <w:cs/>
        </w:rPr>
        <w:t>-</w:t>
      </w:r>
    </w:p>
    <w:sectPr w:rsidR="00AA1B04" w:rsidRPr="00DC49FD">
      <w:foot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49ACA" w14:textId="77777777" w:rsidR="00A06A85" w:rsidRDefault="00A06A85">
      <w:pPr>
        <w:spacing w:after="0" w:line="240" w:lineRule="auto"/>
      </w:pPr>
      <w:r>
        <w:separator/>
      </w:r>
    </w:p>
  </w:endnote>
  <w:endnote w:type="continuationSeparator" w:id="0">
    <w:p w14:paraId="19282E1C" w14:textId="77777777" w:rsidR="00A06A85" w:rsidRDefault="00A06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A06A85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4B334" w14:textId="77777777" w:rsidR="00A06A85" w:rsidRDefault="00A06A85">
      <w:pPr>
        <w:spacing w:after="0" w:line="240" w:lineRule="auto"/>
      </w:pPr>
      <w:r>
        <w:separator/>
      </w:r>
    </w:p>
  </w:footnote>
  <w:footnote w:type="continuationSeparator" w:id="0">
    <w:p w14:paraId="40D40305" w14:textId="77777777" w:rsidR="00A06A85" w:rsidRDefault="00A06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3710C3"/>
    <w:rsid w:val="003E6A91"/>
    <w:rsid w:val="00550C13"/>
    <w:rsid w:val="00702A2F"/>
    <w:rsid w:val="00751266"/>
    <w:rsid w:val="00A06A85"/>
    <w:rsid w:val="00AA1B04"/>
    <w:rsid w:val="00B52239"/>
    <w:rsid w:val="00B82417"/>
    <w:rsid w:val="00C242C2"/>
    <w:rsid w:val="00D74762"/>
    <w:rsid w:val="00DC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2026-07-06T04:54:00Z</dcterms:created>
  <dcterms:modified xsi:type="dcterms:W3CDTF">2026-07-14T07:36:00Z</dcterms:modified>
</cp:coreProperties>
</file>