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51E8A" w14:textId="77777777" w:rsidR="00360343" w:rsidRPr="00360343" w:rsidRDefault="00360343" w:rsidP="00360343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0"/>
          <w:szCs w:val="40"/>
        </w:rPr>
      </w:pPr>
      <w:r w:rsidRPr="00360343">
        <w:rPr>
          <w:rFonts w:ascii="TH Sarabun New" w:hAnsi="TH Sarabun New" w:cs="TH Sarabun New"/>
          <w:b/>
          <w:bCs/>
          <w:sz w:val="40"/>
          <w:szCs w:val="40"/>
          <w:cs/>
        </w:rPr>
        <w:t>การรายงานการดำเนินงานของสำนักงานวางแผนและพัฒนา</w:t>
      </w:r>
    </w:p>
    <w:p w14:paraId="0B9185EA" w14:textId="77777777" w:rsidR="00360343" w:rsidRPr="00360343" w:rsidRDefault="00360343" w:rsidP="00360343">
      <w:pPr>
        <w:spacing w:line="240" w:lineRule="auto"/>
        <w:jc w:val="center"/>
        <w:rPr>
          <w:rFonts w:ascii="TH Sarabun New" w:hAnsi="TH Sarabun New" w:cs="TH Sarabun New"/>
          <w:b/>
          <w:bCs/>
          <w:sz w:val="40"/>
          <w:szCs w:val="40"/>
        </w:rPr>
      </w:pPr>
      <w:r w:rsidRPr="00360343">
        <w:rPr>
          <w:rFonts w:ascii="TH Sarabun New" w:hAnsi="TH Sarabun New" w:cs="TH Sarabun New"/>
          <w:b/>
          <w:bCs/>
          <w:sz w:val="40"/>
          <w:szCs w:val="40"/>
          <w:cs/>
        </w:rPr>
        <w:t xml:space="preserve">ตามเกณฑ์ </w:t>
      </w:r>
      <w:r w:rsidRPr="00360343">
        <w:rPr>
          <w:rFonts w:ascii="TH Sarabun New" w:hAnsi="TH Sarabun New" w:cs="TH Sarabun New"/>
          <w:b/>
          <w:bCs/>
          <w:sz w:val="40"/>
          <w:szCs w:val="40"/>
        </w:rPr>
        <w:t xml:space="preserve">AUN-QA </w:t>
      </w:r>
      <w:r w:rsidRPr="00360343">
        <w:rPr>
          <w:rFonts w:ascii="TH Sarabun New" w:hAnsi="TH Sarabun New" w:cs="TH Sarabun New"/>
          <w:b/>
          <w:bCs/>
          <w:sz w:val="40"/>
          <w:szCs w:val="40"/>
          <w:cs/>
        </w:rPr>
        <w:t>ปีการศึกษา 2568</w:t>
      </w:r>
    </w:p>
    <w:p w14:paraId="390E6B35" w14:textId="0B6A642B" w:rsidR="00FF5D38" w:rsidRPr="00360343" w:rsidRDefault="00FF5D38" w:rsidP="0036034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60343">
        <w:rPr>
          <w:rFonts w:ascii="TH SarabunPSK" w:hAnsi="TH SarabunPSK" w:cs="TH SarabunPSK"/>
          <w:b/>
          <w:bCs/>
          <w:sz w:val="32"/>
          <w:szCs w:val="32"/>
        </w:rPr>
        <w:t>Criteria 7:</w:t>
      </w:r>
      <w:r w:rsidRPr="00360343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60343">
        <w:rPr>
          <w:rFonts w:ascii="TH SarabunPSK" w:hAnsi="TH SarabunPSK" w:cs="TH SarabunPSK"/>
          <w:b/>
          <w:bCs/>
          <w:sz w:val="32"/>
          <w:szCs w:val="32"/>
          <w:cs/>
        </w:rPr>
        <w:t>สิ่งอำนวยความสะดวกและโครงสร้างพื้นฐาน (</w:t>
      </w:r>
      <w:r w:rsidRPr="00360343">
        <w:rPr>
          <w:rFonts w:ascii="TH SarabunPSK" w:hAnsi="TH SarabunPSK" w:cs="TH SarabunPSK"/>
          <w:b/>
          <w:bCs/>
          <w:sz w:val="32"/>
          <w:szCs w:val="32"/>
        </w:rPr>
        <w:t>Facilities and Infrastructure</w:t>
      </w:r>
      <w:r w:rsidRPr="00360343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14:paraId="7933A1C6" w14:textId="77777777" w:rsidR="00FF5D38" w:rsidRPr="00360343" w:rsidRDefault="00FF5D38" w:rsidP="00FF5D38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14:paraId="2CEC42D8" w14:textId="77777777" w:rsidR="00790AE3" w:rsidRDefault="00790AE3" w:rsidP="00790AE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60343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7.8 The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competences of the support staff rendering services related to facilities are shown to be identified and evaluated to ensure that their skills remain relevant to stakeholder needs.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(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มี (1) การกำหนด และ (2) การประเมินสมรรถนะของบุคลากรสายสนับสนุนที่ปฏิบัติงานด้านการให้บริการที่เกี่ยวข้องกับสิ่งอำนวยความสะดวก เพื่อให้แน่ใจว่าทักษะของบุคลากรสายสนับสนุนเหล่านั้นยังคงสอดคล้องกับความต้องการของผู้มีส่วนได้เสีย</w:t>
      </w:r>
      <w:r>
        <w:rPr>
          <w:rFonts w:ascii="TH SarabunPSK" w:hAnsi="TH SarabunPSK" w:cs="TH SarabunPSK"/>
          <w:b/>
          <w:bCs/>
          <w:sz w:val="32"/>
          <w:szCs w:val="32"/>
        </w:rPr>
        <w:t>)</w:t>
      </w:r>
    </w:p>
    <w:p w14:paraId="7ECD1622" w14:textId="77777777" w:rsidR="00790AE3" w:rsidRPr="00360343" w:rsidRDefault="00790AE3" w:rsidP="00790AE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75CA9">
        <w:rPr>
          <w:rFonts w:ascii="TH SarabunPSK" w:hAnsi="TH SarabunPSK" w:cs="TH SarabunPSK"/>
          <w:color w:val="808080" w:themeColor="background1" w:themeShade="80"/>
          <w:sz w:val="32"/>
          <w:szCs w:val="32"/>
        </w:rPr>
        <w:tab/>
      </w:r>
      <w:r w:rsidRPr="00360343">
        <w:rPr>
          <w:rFonts w:ascii="TH SarabunPSK" w:hAnsi="TH SarabunPSK" w:cs="TH SarabunPSK"/>
          <w:sz w:val="32"/>
          <w:szCs w:val="32"/>
          <w:cs/>
        </w:rPr>
        <w:t>สำนักงานวางแผนและพัฒนามีการปรับโครงสร้างภายในและภารกิจใหม่ในการเป็นหน่วยงานขับเคลื่อนองค์กรด้วยข้อมูล มีการกำหนดบุคลากรสายสนับสนุนที่ปฏิบัติงานด้านการให้บริการและอำนวยความสะดวก</w:t>
      </w:r>
      <w:r w:rsidRPr="0036034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60343">
        <w:rPr>
          <w:rFonts w:ascii="TH SarabunPSK" w:hAnsi="TH SarabunPSK" w:cs="TH SarabunPSK"/>
          <w:sz w:val="32"/>
          <w:szCs w:val="32"/>
          <w:cs/>
        </w:rPr>
        <w:t>ซึ่งได้กำหนดบุคลากรสายสนับสนุนที่ปฏิบัติงานด้านการให้บริการ ทั้งในงานด้านนโยบายและแผน งานด้านข้อมูลสารสนเทศ  และงานด้านสนับสนุนการจัดอันดับ (</w:t>
      </w:r>
      <w:r w:rsidRPr="00360343">
        <w:rPr>
          <w:rFonts w:ascii="TH SarabunPSK" w:hAnsi="TH SarabunPSK" w:cs="TH SarabunPSK"/>
          <w:sz w:val="32"/>
          <w:szCs w:val="32"/>
        </w:rPr>
        <w:t xml:space="preserve">Ranking) </w:t>
      </w:r>
      <w:r w:rsidRPr="00360343">
        <w:rPr>
          <w:rFonts w:ascii="TH SarabunPSK" w:hAnsi="TH SarabunPSK" w:cs="TH SarabunPSK"/>
          <w:sz w:val="32"/>
          <w:szCs w:val="32"/>
          <w:cs/>
        </w:rPr>
        <w:t>มีหน้าที่ในวางแผน เก็บรวบรวมข้อมูล กำกับติดตามและวิเคราะห์ประเมินผลข้อมูล สำหรับการใช้ประโยชน์จากข้อมูลเหล่านั้น ในการสนับสนุนผู้บริหารเพื่อขับเคลื่อนและพัฒนามหาวิทยาลัยในระยะยาว</w:t>
      </w:r>
      <w:r w:rsidRPr="0036034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1CD70300" w14:textId="77777777" w:rsidR="00790AE3" w:rsidRPr="00360343" w:rsidRDefault="00790AE3" w:rsidP="00790AE3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360343">
        <w:rPr>
          <w:rFonts w:ascii="TH SarabunPSK" w:hAnsi="TH SarabunPSK" w:cs="TH SarabunPSK" w:hint="cs"/>
          <w:sz w:val="32"/>
          <w:szCs w:val="32"/>
          <w:cs/>
        </w:rPr>
        <w:t>และใน</w:t>
      </w:r>
      <w:r w:rsidRPr="00360343">
        <w:rPr>
          <w:rFonts w:ascii="TH SarabunPSK" w:hAnsi="TH SarabunPSK" w:cs="TH SarabunPSK"/>
          <w:sz w:val="32"/>
          <w:szCs w:val="32"/>
          <w:cs/>
        </w:rPr>
        <w:t>ทุกๆ ปีการศึกษา สำนักงานวางแผนและพัฒนามีการประเมินการให้บริการของบุคลากรในสำนักงาน สำหรับปีการศึกษาที่ผ่านๆ มาและปัจจุบัน มีการประเมินสมรรถนะ โดยบุคลากรของคณะวิชา/หน่วยงาน ที่ใช้บริการเกี่ยวกับงานด้านนโยบายและแผน (ประกอบด้วย งานแผนพัฒนาและแผนปฏิบัติการประจำปี งานติดตามและประเมินผลโครงการ เป็นต้น)  นอกจากนี้ยังมีการประเมินสมรรถนะการปฏิบัติงานต่างๆ ของสำนักงานฯ ด้วย ตัวชี้วัดผลการปฏิบัติงาน โดยมีกรอบกำหนดระยะเวลาและการรายงานผลการดำเนินงานนั้นๆ ในทุกปีการศึกษา เพื่อให้ทันต่อความต้องการใช้ข้อมูลของผู้มีส่วนได้ส่วนเสียในงานนั้นๆ</w:t>
      </w:r>
    </w:p>
    <w:p w14:paraId="424EAB80" w14:textId="0762BC21" w:rsidR="00FF5D38" w:rsidRPr="00360343" w:rsidRDefault="00FF5D38" w:rsidP="00790AE3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8"/>
          <w:szCs w:val="36"/>
        </w:rPr>
      </w:pPr>
    </w:p>
    <w:p w14:paraId="051AAB1D" w14:textId="77777777" w:rsidR="00CE5316" w:rsidRPr="00360343" w:rsidRDefault="00CE5316" w:rsidP="00CE5316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360343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รายการหลักฐาน</w:t>
      </w:r>
    </w:p>
    <w:p w14:paraId="203ED9E4" w14:textId="49784F83" w:rsidR="00CE5316" w:rsidRPr="00360343" w:rsidRDefault="00B71B79" w:rsidP="00CE5316">
      <w:pPr>
        <w:pStyle w:val="ListParagraph"/>
        <w:numPr>
          <w:ilvl w:val="0"/>
          <w:numId w:val="1"/>
        </w:numPr>
        <w:spacing w:line="240" w:lineRule="auto"/>
        <w:rPr>
          <w:rFonts w:ascii="TH SarabunPSK" w:hAnsi="TH SarabunPSK" w:cs="TH SarabunPSK"/>
          <w:sz w:val="32"/>
          <w:szCs w:val="32"/>
        </w:rPr>
      </w:pPr>
      <w:hyperlink r:id="rId5" w:history="1">
        <w:r w:rsidR="00CE5316" w:rsidRPr="00B71B79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>สวผ</w:t>
        </w:r>
        <w:r w:rsidR="00CE5316" w:rsidRPr="00B71B79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>.</w:t>
        </w:r>
        <w:r w:rsidR="00CE5316" w:rsidRPr="00B71B79">
          <w:rPr>
            <w:rStyle w:val="Hyperlink"/>
          </w:rPr>
          <w:t xml:space="preserve"> </w:t>
        </w:r>
        <w:r w:rsidR="00CE5316" w:rsidRPr="00B71B79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R7.</w:t>
        </w:r>
        <w:r w:rsidR="00CE5316" w:rsidRPr="00B71B79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 xml:space="preserve">8.01 </w:t>
        </w:r>
        <w:r w:rsidR="00CE5316" w:rsidRPr="00B71B79">
          <w:rPr>
            <w:rStyle w:val="Hyperlink"/>
            <w:rFonts w:ascii="TH SarabunPSK" w:hAnsi="TH SarabunPSK" w:cs="TH SarabunPSK"/>
            <w:sz w:val="32"/>
            <w:szCs w:val="32"/>
            <w:cs/>
          </w:rPr>
          <w:t>โครงสร้างบทบาทหน้าที่ของสำนักงานวางแผนและพัฒนา ประจำปี 2568</w:t>
        </w:r>
      </w:hyperlink>
    </w:p>
    <w:p w14:paraId="2639CA3C" w14:textId="68F2EF6C" w:rsidR="00CE5316" w:rsidRPr="00360343" w:rsidRDefault="00B71B79" w:rsidP="00CE5316">
      <w:pPr>
        <w:pStyle w:val="ListParagraph"/>
        <w:numPr>
          <w:ilvl w:val="0"/>
          <w:numId w:val="1"/>
        </w:numPr>
        <w:spacing w:line="240" w:lineRule="auto"/>
        <w:rPr>
          <w:rFonts w:ascii="TH SarabunPSK" w:hAnsi="TH SarabunPSK" w:cs="TH SarabunPSK"/>
          <w:sz w:val="32"/>
          <w:szCs w:val="32"/>
        </w:rPr>
      </w:pPr>
      <w:hyperlink r:id="rId6" w:history="1">
        <w:r w:rsidR="00CE5316" w:rsidRPr="00B71B79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>สวผ.</w:t>
        </w:r>
        <w:r w:rsidR="00CE5316" w:rsidRPr="00B71B79">
          <w:rPr>
            <w:rStyle w:val="Hyperlink"/>
          </w:rPr>
          <w:t xml:space="preserve"> </w:t>
        </w:r>
        <w:r w:rsidR="00CE5316" w:rsidRPr="00B71B79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R7.8</w:t>
        </w:r>
        <w:r w:rsidR="00CE5316" w:rsidRPr="00B71B79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 xml:space="preserve">.02 </w:t>
        </w:r>
        <w:r w:rsidR="00CE5316" w:rsidRPr="00B71B79">
          <w:rPr>
            <w:rStyle w:val="Hyperlink"/>
            <w:rFonts w:ascii="TH SarabunPSK" w:hAnsi="TH SarabunPSK" w:cs="TH SarabunPSK"/>
            <w:sz w:val="32"/>
            <w:szCs w:val="32"/>
            <w:cs/>
          </w:rPr>
          <w:t>ปฏิทินการปฏิบัติงานของสำนักงานวางแผนและพัฒนา ประจำปีการศึกษา 2568</w:t>
        </w:r>
      </w:hyperlink>
    </w:p>
    <w:p w14:paraId="12102170" w14:textId="5C7F659F" w:rsidR="00CE5316" w:rsidRPr="00360343" w:rsidRDefault="00B71B79" w:rsidP="00CE5316">
      <w:pPr>
        <w:pStyle w:val="ListParagraph"/>
        <w:numPr>
          <w:ilvl w:val="0"/>
          <w:numId w:val="1"/>
        </w:numPr>
        <w:spacing w:line="240" w:lineRule="auto"/>
        <w:rPr>
          <w:rFonts w:ascii="TH SarabunPSK" w:hAnsi="TH SarabunPSK" w:cs="TH SarabunPSK"/>
          <w:sz w:val="32"/>
          <w:szCs w:val="32"/>
        </w:rPr>
      </w:pPr>
      <w:hyperlink r:id="rId7" w:history="1">
        <w:r w:rsidR="00CE5316" w:rsidRPr="00B71B79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>สวผ.</w:t>
        </w:r>
        <w:r w:rsidR="00CE5316" w:rsidRPr="00B71B79">
          <w:rPr>
            <w:rStyle w:val="Hyperlink"/>
          </w:rPr>
          <w:t xml:space="preserve"> </w:t>
        </w:r>
        <w:r w:rsidR="00CE5316" w:rsidRPr="00B71B79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R7.8</w:t>
        </w:r>
        <w:r w:rsidR="00CE5316" w:rsidRPr="00B71B79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 xml:space="preserve">.03 </w:t>
        </w:r>
        <w:r w:rsidR="00CE5316" w:rsidRPr="00B71B79">
          <w:rPr>
            <w:rStyle w:val="Hyperlink"/>
            <w:rFonts w:ascii="TH SarabunPSK" w:hAnsi="TH SarabunPSK" w:cs="TH SarabunPSK"/>
            <w:sz w:val="32"/>
            <w:szCs w:val="32"/>
            <w:cs/>
          </w:rPr>
          <w:t>รายการผลการดำเนินงานของสำนักงานวางแผนและพัฒนา ปีการศึกษา 2568</w:t>
        </w:r>
      </w:hyperlink>
    </w:p>
    <w:p w14:paraId="0FDF7DAA" w14:textId="503DA4E2" w:rsidR="00CE5316" w:rsidRPr="00360343" w:rsidRDefault="00B71B79" w:rsidP="00CE5316">
      <w:pPr>
        <w:pStyle w:val="ListParagraph"/>
        <w:numPr>
          <w:ilvl w:val="0"/>
          <w:numId w:val="1"/>
        </w:numPr>
        <w:spacing w:line="240" w:lineRule="auto"/>
        <w:rPr>
          <w:rFonts w:ascii="TH SarabunPSK" w:hAnsi="TH SarabunPSK" w:cs="TH SarabunPSK"/>
          <w:sz w:val="32"/>
          <w:szCs w:val="32"/>
        </w:rPr>
      </w:pPr>
      <w:hyperlink r:id="rId8" w:history="1">
        <w:r w:rsidR="00CE5316" w:rsidRPr="00B71B79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>สวผ.</w:t>
        </w:r>
        <w:r w:rsidR="00CE5316" w:rsidRPr="00B71B79">
          <w:rPr>
            <w:rStyle w:val="Hyperlink"/>
          </w:rPr>
          <w:t xml:space="preserve"> </w:t>
        </w:r>
        <w:r w:rsidR="00CE5316" w:rsidRPr="00B71B79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R7.8</w:t>
        </w:r>
        <w:r w:rsidR="00CE5316" w:rsidRPr="00B71B79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 xml:space="preserve">.04 </w:t>
        </w:r>
        <w:r w:rsidR="00CE5316" w:rsidRPr="00B71B79">
          <w:rPr>
            <w:rStyle w:val="Hyperlink"/>
            <w:rFonts w:ascii="TH SarabunPSK" w:hAnsi="TH SarabunPSK" w:cs="TH SarabunPSK"/>
            <w:sz w:val="32"/>
            <w:szCs w:val="32"/>
            <w:cs/>
          </w:rPr>
          <w:t>รายงานการประเมินติดตามผล โครงการพัฒนาของมหาวิทยาลัยรังสิต ปีการศึกษา 2567</w:t>
        </w:r>
      </w:hyperlink>
    </w:p>
    <w:p w14:paraId="0BE48A2C" w14:textId="06BDAE26" w:rsidR="00CE5316" w:rsidRPr="00360343" w:rsidRDefault="00B71B79" w:rsidP="00CE5316">
      <w:pPr>
        <w:pStyle w:val="ListParagraph"/>
        <w:numPr>
          <w:ilvl w:val="0"/>
          <w:numId w:val="1"/>
        </w:numPr>
        <w:spacing w:line="240" w:lineRule="auto"/>
        <w:rPr>
          <w:rFonts w:ascii="TH SarabunPSK" w:hAnsi="TH SarabunPSK" w:cs="TH SarabunPSK"/>
          <w:sz w:val="32"/>
          <w:szCs w:val="32"/>
        </w:rPr>
      </w:pPr>
      <w:hyperlink r:id="rId9" w:history="1">
        <w:r w:rsidR="00CE5316" w:rsidRPr="00B71B79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>สวผ.</w:t>
        </w:r>
        <w:r w:rsidR="00CE5316" w:rsidRPr="00B71B79">
          <w:rPr>
            <w:rStyle w:val="Hyperlink"/>
          </w:rPr>
          <w:t xml:space="preserve"> </w:t>
        </w:r>
        <w:r w:rsidR="00CE5316" w:rsidRPr="00B71B79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R7.8</w:t>
        </w:r>
        <w:r w:rsidR="00CE5316" w:rsidRPr="00B71B79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 xml:space="preserve">.05 </w:t>
        </w:r>
        <w:r w:rsidR="00CE5316" w:rsidRPr="00B71B79">
          <w:rPr>
            <w:rStyle w:val="Hyperlink"/>
            <w:rFonts w:ascii="TH SarabunPSK" w:hAnsi="TH SarabunPSK" w:cs="TH SarabunPSK"/>
            <w:sz w:val="32"/>
            <w:szCs w:val="32"/>
            <w:cs/>
          </w:rPr>
          <w:t>รายงานผลประเมินการดำเนินงานตามตัวชี้วัดประจำปี การศึกษา 2567</w:t>
        </w:r>
      </w:hyperlink>
    </w:p>
    <w:p w14:paraId="5995824A" w14:textId="76B1E948" w:rsidR="00CE5316" w:rsidRPr="00360343" w:rsidRDefault="00B71B79" w:rsidP="00CE5316">
      <w:pPr>
        <w:pStyle w:val="ListParagraph"/>
        <w:numPr>
          <w:ilvl w:val="0"/>
          <w:numId w:val="1"/>
        </w:numPr>
        <w:spacing w:line="240" w:lineRule="auto"/>
        <w:rPr>
          <w:rFonts w:ascii="TH SarabunPSK" w:hAnsi="TH SarabunPSK" w:cs="TH SarabunPSK"/>
          <w:sz w:val="32"/>
          <w:szCs w:val="32"/>
        </w:rPr>
      </w:pPr>
      <w:hyperlink r:id="rId10" w:history="1">
        <w:r w:rsidR="00CE5316" w:rsidRPr="00B71B79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>สวผ.</w:t>
        </w:r>
        <w:r w:rsidR="00CE5316" w:rsidRPr="00B71B79">
          <w:rPr>
            <w:rStyle w:val="Hyperlink"/>
          </w:rPr>
          <w:t xml:space="preserve"> </w:t>
        </w:r>
        <w:r w:rsidR="00CE5316" w:rsidRPr="00B71B79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R7.8</w:t>
        </w:r>
        <w:r w:rsidR="00CE5316" w:rsidRPr="00B71B79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 xml:space="preserve">.06 </w:t>
        </w:r>
        <w:r w:rsidR="00CE5316" w:rsidRPr="00B71B79">
          <w:rPr>
            <w:rStyle w:val="Hyperlink"/>
            <w:rFonts w:ascii="TH SarabunPSK" w:hAnsi="TH SarabunPSK" w:cs="TH SarabunPSK"/>
            <w:sz w:val="32"/>
            <w:szCs w:val="32"/>
            <w:cs/>
          </w:rPr>
          <w:t>รายงานผลการสำรวจการรับรู้ข้อมูลข่าวสาร ปีการศึกษา 2568 และสรุปข้อมูลเชิงลึก</w:t>
        </w:r>
      </w:hyperlink>
    </w:p>
    <w:p w14:paraId="57B43596" w14:textId="7B4E7F2D" w:rsidR="00CE5316" w:rsidRPr="00360343" w:rsidRDefault="00B71B79" w:rsidP="00CE5316">
      <w:pPr>
        <w:pStyle w:val="ListParagraph"/>
        <w:numPr>
          <w:ilvl w:val="0"/>
          <w:numId w:val="1"/>
        </w:numPr>
        <w:spacing w:line="240" w:lineRule="auto"/>
        <w:rPr>
          <w:rFonts w:ascii="TH SarabunPSK" w:hAnsi="TH SarabunPSK" w:cs="TH SarabunPSK"/>
          <w:sz w:val="32"/>
          <w:szCs w:val="32"/>
        </w:rPr>
      </w:pPr>
      <w:hyperlink r:id="rId11" w:history="1">
        <w:r w:rsidR="00CE5316" w:rsidRPr="00B71B79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>สวผ</w:t>
        </w:r>
        <w:r w:rsidR="00CE5316" w:rsidRPr="00B71B79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>.</w:t>
        </w:r>
        <w:r w:rsidR="00CE5316" w:rsidRPr="00B71B79">
          <w:rPr>
            <w:rStyle w:val="Hyperlink"/>
          </w:rPr>
          <w:t xml:space="preserve"> </w:t>
        </w:r>
        <w:r w:rsidR="00CE5316" w:rsidRPr="00B71B79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R7.8</w:t>
        </w:r>
        <w:r w:rsidR="00CE5316" w:rsidRPr="00B71B79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 xml:space="preserve">.07 </w:t>
        </w:r>
        <w:r w:rsidR="00CE5316" w:rsidRPr="00B71B79">
          <w:rPr>
            <w:rStyle w:val="Hyperlink"/>
            <w:rFonts w:ascii="TH SarabunPSK" w:hAnsi="TH SarabunPSK" w:cs="TH SarabunPSK"/>
            <w:sz w:val="32"/>
            <w:szCs w:val="32"/>
            <w:cs/>
          </w:rPr>
          <w:t>รายงานอันดับของมหาวิทยาลัยรังสิต ระดับนานาชาติ ประจำปี 2568</w:t>
        </w:r>
      </w:hyperlink>
    </w:p>
    <w:p w14:paraId="28BDA747" w14:textId="77777777" w:rsidR="00CE5316" w:rsidRPr="00360343" w:rsidRDefault="00CE5316" w:rsidP="00CE5316">
      <w:pPr>
        <w:pStyle w:val="ListParagraph"/>
        <w:spacing w:line="240" w:lineRule="auto"/>
        <w:ind w:left="630"/>
        <w:rPr>
          <w:rFonts w:ascii="TH SarabunPSK" w:hAnsi="TH SarabunPSK" w:cs="TH SarabunPSK"/>
          <w:sz w:val="32"/>
          <w:szCs w:val="32"/>
        </w:rPr>
      </w:pPr>
    </w:p>
    <w:p w14:paraId="71D7F68E" w14:textId="77777777" w:rsidR="00CE5316" w:rsidRPr="00CE5316" w:rsidRDefault="00CE5316" w:rsidP="00790AE3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8"/>
          <w:szCs w:val="36"/>
          <w:cs/>
        </w:rPr>
      </w:pPr>
    </w:p>
    <w:sectPr w:rsidR="00CE5316" w:rsidRPr="00CE53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B07BAE"/>
    <w:multiLevelType w:val="hybridMultilevel"/>
    <w:tmpl w:val="93F00864"/>
    <w:lvl w:ilvl="0" w:tplc="1AEC4D58">
      <w:start w:val="1"/>
      <w:numFmt w:val="decimal"/>
      <w:lvlText w:val="%1."/>
      <w:lvlJc w:val="left"/>
      <w:pPr>
        <w:ind w:left="63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D38"/>
    <w:rsid w:val="00360343"/>
    <w:rsid w:val="00550C13"/>
    <w:rsid w:val="00790AE3"/>
    <w:rsid w:val="00B71B79"/>
    <w:rsid w:val="00CE5316"/>
    <w:rsid w:val="00FF5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F6BE2"/>
  <w15:chartTrackingRefBased/>
  <w15:docId w15:val="{1F6991F9-2223-4513-9714-A5ACA1A5B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F5D38"/>
    <w:rPr>
      <w:color w:val="0563C1" w:themeColor="hyperlink"/>
      <w:u w:val="single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CE5316"/>
    <w:rPr>
      <w:rFonts w:ascii="Angsana New" w:hAnsi="Angsana New" w:cs="Angsana New"/>
      <w:szCs w:val="26"/>
    </w:r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CE5316"/>
    <w:pPr>
      <w:spacing w:line="276" w:lineRule="auto"/>
      <w:ind w:left="720"/>
      <w:contextualSpacing/>
    </w:pPr>
    <w:rPr>
      <w:rFonts w:ascii="Angsana New" w:hAnsi="Angsana New" w:cs="Angsana New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B71B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qa.rsu.ac.th/dbs/aun-qa/u/2568/3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qa.rsu.ac.th/dbs/aun-qa/u/2568/3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qa.rsu.ac.th/dbs/aun-qa/u/2568/32" TargetMode="External"/><Relationship Id="rId11" Type="http://schemas.openxmlformats.org/officeDocument/2006/relationships/hyperlink" Target="https://qa.rsu.ac.th/dbs/aun-qa/u/2568/38" TargetMode="External"/><Relationship Id="rId5" Type="http://schemas.openxmlformats.org/officeDocument/2006/relationships/hyperlink" Target="https://qa.rsu.ac.th/dbs/aun-qa/u/2568/31" TargetMode="External"/><Relationship Id="rId10" Type="http://schemas.openxmlformats.org/officeDocument/2006/relationships/hyperlink" Target="https://qa.rsu.ac.th/dbs/aun-qa/u/2568/3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qa.rsu.ac.th/dbs/aun-qa/u/2568/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388</Words>
  <Characters>2212</Characters>
  <Application>Microsoft Office Word</Application>
  <DocSecurity>0</DocSecurity>
  <Lines>18</Lines>
  <Paragraphs>5</Paragraphs>
  <ScaleCrop>false</ScaleCrop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7</cp:revision>
  <dcterms:created xsi:type="dcterms:W3CDTF">2026-07-03T09:05:00Z</dcterms:created>
  <dcterms:modified xsi:type="dcterms:W3CDTF">2026-07-15T15:56:00Z</dcterms:modified>
</cp:coreProperties>
</file>