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C0F38" w14:textId="00D5CA89" w:rsidR="00F74910" w:rsidRPr="00F74910" w:rsidRDefault="00F74910" w:rsidP="00F74910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F74910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F74910">
        <w:rPr>
          <w:rFonts w:ascii="TH SarabunPSK" w:hAnsi="TH SarabunPSK" w:cs="TH SarabunPSK" w:hint="cs"/>
          <w:b/>
          <w:bCs/>
          <w:sz w:val="40"/>
          <w:szCs w:val="40"/>
          <w:cs/>
        </w:rPr>
        <w:t>สถาบันภาษาอังกฤษ</w:t>
      </w:r>
    </w:p>
    <w:p w14:paraId="77622DF9" w14:textId="24C78F16" w:rsidR="00F74910" w:rsidRPr="00F74910" w:rsidRDefault="00F74910" w:rsidP="00F74910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F74910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F74910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  <w:t xml:space="preserve">AUN-QA </w:t>
      </w:r>
      <w:r w:rsidRPr="00F74910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16C90401" w14:textId="77777777" w:rsidR="00F74910" w:rsidRPr="00F74910" w:rsidRDefault="00F74910" w:rsidP="00F74910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</w:pPr>
    </w:p>
    <w:p w14:paraId="142B1D92" w14:textId="6DA1E885" w:rsidR="00F8151C" w:rsidRPr="00F74910" w:rsidRDefault="00236797" w:rsidP="00F74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74910">
        <w:rPr>
          <w:rFonts w:ascii="TH SarabunPSK" w:hAnsi="TH SarabunPSK" w:cs="TH SarabunPSK"/>
          <w:b/>
          <w:bCs/>
          <w:sz w:val="32"/>
          <w:szCs w:val="32"/>
          <w:cs/>
        </w:rPr>
        <w:t xml:space="preserve">6.2 </w:t>
      </w:r>
      <w:r w:rsidR="008C5205" w:rsidRPr="00F74910">
        <w:rPr>
          <w:rFonts w:ascii="TH SarabunPSK" w:hAnsi="TH SarabunPSK" w:cs="TH SarabunPSK"/>
          <w:b/>
          <w:bCs/>
          <w:sz w:val="32"/>
          <w:szCs w:val="32"/>
        </w:rPr>
        <w:t>Both short-term and long-term planning of academic and non-academic support services are shown to be carried out to ensure sufficiency and quality of support services for teaching, research, and community service.</w:t>
      </w:r>
      <w:r w:rsidR="008C5205" w:rsidRPr="00F74910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FC43B0" w:rsidRPr="00F74910">
        <w:rPr>
          <w:rFonts w:ascii="TH SarabunPSK" w:hAnsi="TH SarabunPSK" w:cs="TH SarabunPSK"/>
          <w:b/>
          <w:bCs/>
          <w:sz w:val="32"/>
          <w:szCs w:val="32"/>
          <w:cs/>
        </w:rPr>
        <w:t>มีการวางแผนทั้งระยะสั้นและระยะยาวเกี่ยวกับกา</w:t>
      </w:r>
      <w:r w:rsidR="00FC43B0" w:rsidRPr="00F74910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  <w:r w:rsidR="00FC43B0" w:rsidRPr="00F74910">
        <w:rPr>
          <w:rFonts w:ascii="TH SarabunPSK" w:hAnsi="TH SarabunPSK" w:cs="TH SarabunPSK"/>
          <w:b/>
          <w:bCs/>
          <w:sz w:val="32"/>
          <w:szCs w:val="32"/>
          <w:cs/>
        </w:rPr>
        <w:t>บริการสนับสนุนทั้งทางด้านวิชาการและไม่ใช่ด้านวิชาการเพื่อให้มั่นใจว่ามีการบริการสนับสนุนงาน (1) ด้านการสอน (2) ด้านการวิจัย และ (3) ด้านการบริการวิชาการที่เพียงพอและมีคุณภาพ</w:t>
      </w:r>
      <w:r w:rsidR="00A97357" w:rsidRPr="00F74910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2B124822" w14:textId="4314A1E1" w:rsidR="00590233" w:rsidRPr="00F74910" w:rsidRDefault="00F81391" w:rsidP="00D83D9B">
      <w:pPr>
        <w:spacing w:after="0" w:line="240" w:lineRule="auto"/>
        <w:jc w:val="thaiDistribute"/>
        <w:rPr>
          <w:rFonts w:ascii="TH SarabunPSK" w:hAnsi="TH SarabunPSK" w:cs="TH SarabunPSK"/>
          <w:color w:val="808080" w:themeColor="background1" w:themeShade="80"/>
          <w:sz w:val="32"/>
          <w:szCs w:val="32"/>
        </w:rPr>
      </w:pP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>มหาวิทยาลัยรังสิต</w:t>
      </w:r>
      <w:r w:rsidR="00590233" w:rsidRPr="00F74910">
        <w:rPr>
          <w:rFonts w:ascii="TH SarabunPSK" w:hAnsi="TH SarabunPSK" w:cs="TH SarabunPSK" w:hint="cs"/>
          <w:sz w:val="32"/>
          <w:szCs w:val="32"/>
          <w:cs/>
        </w:rPr>
        <w:t>มี</w:t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 xml:space="preserve">นโยบายการยกระดับมาตรฐานภาษาอังกฤษสำหรับนักศึกษาในหลักสูตรระดับปริญญาตรี </w:t>
      </w:r>
      <w:r w:rsidR="00590233" w:rsidRPr="00F74910">
        <w:rPr>
          <w:rFonts w:ascii="TH SarabunPSK" w:hAnsi="TH SarabunPSK" w:cs="TH SarabunPSK" w:hint="cs"/>
          <w:sz w:val="32"/>
          <w:szCs w:val="32"/>
          <w:cs/>
        </w:rPr>
        <w:t xml:space="preserve">ตั้งแต่ </w:t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>พ</w:t>
      </w:r>
      <w:r w:rsidR="00A95B82" w:rsidRPr="00F74910">
        <w:rPr>
          <w:rFonts w:ascii="TH SarabunPSK" w:hAnsi="TH SarabunPSK" w:cs="TH SarabunPSK"/>
          <w:sz w:val="32"/>
          <w:szCs w:val="32"/>
        </w:rPr>
        <w:t>.</w:t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>ศ</w:t>
      </w:r>
      <w:r w:rsidR="00A95B82" w:rsidRPr="00F74910">
        <w:rPr>
          <w:rFonts w:ascii="TH SarabunPSK" w:hAnsi="TH SarabunPSK" w:cs="TH SarabunPSK"/>
          <w:sz w:val="32"/>
          <w:szCs w:val="32"/>
        </w:rPr>
        <w:t xml:space="preserve">. 2567 </w:t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>ดังต่อไปนี้</w:t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</w:p>
    <w:p w14:paraId="52F505CE" w14:textId="2B63FD37" w:rsidR="006825E4" w:rsidRPr="00F74910" w:rsidRDefault="00590233" w:rsidP="00D83D9B">
      <w:pPr>
        <w:spacing w:after="0" w:line="240" w:lineRule="auto"/>
        <w:jc w:val="thaiDistribute"/>
        <w:rPr>
          <w:rFonts w:ascii="TH SarabunPSK" w:hAnsi="TH SarabunPSK" w:cs="TH SarabunPSK"/>
          <w:color w:val="808080" w:themeColor="background1" w:themeShade="80"/>
          <w:sz w:val="32"/>
          <w:szCs w:val="32"/>
        </w:rPr>
      </w:pP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  <w:cs/>
        </w:rPr>
        <w:tab/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 xml:space="preserve">นักศึกษาทุกคนที่เข้าศึกษาในหลักสูตรระดับปริญญาตรี ต้องลงทะเบียนเรียนวิชา </w:t>
      </w:r>
      <w:r w:rsidR="00A95B82" w:rsidRPr="00F74910">
        <w:rPr>
          <w:rFonts w:ascii="TH SarabunPSK" w:hAnsi="TH SarabunPSK" w:cs="TH SarabunPSK"/>
          <w:sz w:val="32"/>
          <w:szCs w:val="32"/>
        </w:rPr>
        <w:t xml:space="preserve">ENL 125 </w:t>
      </w:r>
      <w:r w:rsidR="000C16A8" w:rsidRPr="00F74910">
        <w:rPr>
          <w:rFonts w:ascii="TH SarabunPSK" w:hAnsi="TH SarabunPSK" w:cs="TH SarabunPSK"/>
          <w:sz w:val="32"/>
          <w:szCs w:val="32"/>
        </w:rPr>
        <w:t xml:space="preserve">(English for Global Exploration) </w:t>
      </w:r>
      <w:r w:rsidR="00A95B82" w:rsidRPr="00F74910">
        <w:rPr>
          <w:rFonts w:ascii="TH SarabunPSK" w:hAnsi="TH SarabunPSK" w:cs="TH SarabunPSK"/>
          <w:sz w:val="32"/>
          <w:szCs w:val="32"/>
        </w:rPr>
        <w:t xml:space="preserve">ENL 126 </w:t>
      </w:r>
      <w:r w:rsidR="000C16A8" w:rsidRPr="00F74910">
        <w:rPr>
          <w:rFonts w:ascii="TH SarabunPSK" w:hAnsi="TH SarabunPSK" w:cs="TH SarabunPSK"/>
          <w:sz w:val="32"/>
          <w:szCs w:val="32"/>
        </w:rPr>
        <w:t xml:space="preserve">(English in TED – Technology, Entertainment, and Design) </w:t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A95B82" w:rsidRPr="00F74910">
        <w:rPr>
          <w:rFonts w:ascii="TH SarabunPSK" w:hAnsi="TH SarabunPSK" w:cs="TH SarabunPSK"/>
          <w:sz w:val="32"/>
          <w:szCs w:val="32"/>
        </w:rPr>
        <w:t xml:space="preserve">ENL 128 </w:t>
      </w:r>
      <w:r w:rsidR="000C16A8" w:rsidRPr="00F74910">
        <w:rPr>
          <w:rFonts w:ascii="TH SarabunPSK" w:hAnsi="TH SarabunPSK" w:cs="TH SarabunPSK"/>
          <w:sz w:val="32"/>
          <w:szCs w:val="32"/>
        </w:rPr>
        <w:t xml:space="preserve">(Presentations in English) </w:t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 xml:space="preserve">โดยต้องสอบ </w:t>
      </w:r>
      <w:r w:rsidR="00A95B82" w:rsidRPr="00F74910">
        <w:rPr>
          <w:rFonts w:ascii="TH SarabunPSK" w:hAnsi="TH SarabunPSK" w:cs="TH SarabunPSK"/>
          <w:sz w:val="32"/>
          <w:szCs w:val="32"/>
        </w:rPr>
        <w:t xml:space="preserve">RSU-PET </w:t>
      </w:r>
      <w:r w:rsidRPr="00F74910">
        <w:rPr>
          <w:rFonts w:ascii="TH SarabunPSK" w:hAnsi="TH SarabunPSK" w:cs="TH SarabunPSK"/>
          <w:sz w:val="32"/>
          <w:szCs w:val="32"/>
        </w:rPr>
        <w:t>(</w:t>
      </w:r>
      <w:proofErr w:type="spellStart"/>
      <w:r w:rsidRPr="00F74910">
        <w:rPr>
          <w:rFonts w:ascii="TH SarabunPSK" w:hAnsi="TH SarabunPSK" w:cs="TH SarabunPSK"/>
          <w:sz w:val="32"/>
          <w:szCs w:val="32"/>
        </w:rPr>
        <w:t>Rangsit</w:t>
      </w:r>
      <w:proofErr w:type="spellEnd"/>
      <w:r w:rsidRPr="00F74910">
        <w:rPr>
          <w:rFonts w:ascii="TH SarabunPSK" w:hAnsi="TH SarabunPSK" w:cs="TH SarabunPSK"/>
          <w:sz w:val="32"/>
          <w:szCs w:val="32"/>
        </w:rPr>
        <w:t xml:space="preserve"> University Proficiency in English Test) </w:t>
      </w:r>
      <w:r w:rsidR="00A95B82" w:rsidRPr="00F74910">
        <w:rPr>
          <w:rFonts w:ascii="TH SarabunPSK" w:hAnsi="TH SarabunPSK" w:cs="TH SarabunPSK" w:hint="cs"/>
          <w:sz w:val="32"/>
          <w:szCs w:val="32"/>
          <w:cs/>
        </w:rPr>
        <w:t xml:space="preserve">ครั้งแรกเมื่อเริ่มเรียนรายวิชา </w:t>
      </w:r>
      <w:r w:rsidR="001D4A77" w:rsidRPr="00F74910">
        <w:rPr>
          <w:rFonts w:ascii="TH SarabunPSK" w:hAnsi="TH SarabunPSK" w:cs="TH SarabunPSK"/>
          <w:sz w:val="32"/>
          <w:szCs w:val="32"/>
        </w:rPr>
        <w:t xml:space="preserve">ENL 125 </w:t>
      </w:r>
      <w:r w:rsidR="001D4A77" w:rsidRPr="00F74910">
        <w:rPr>
          <w:rFonts w:ascii="TH SarabunPSK" w:hAnsi="TH SarabunPSK" w:cs="TH SarabunPSK" w:hint="cs"/>
          <w:sz w:val="32"/>
          <w:szCs w:val="32"/>
          <w:cs/>
        </w:rPr>
        <w:t xml:space="preserve">และครั้งที่ </w:t>
      </w:r>
      <w:r w:rsidR="001D4A77" w:rsidRPr="00F74910">
        <w:rPr>
          <w:rFonts w:ascii="TH SarabunPSK" w:hAnsi="TH SarabunPSK" w:cs="TH SarabunPSK"/>
          <w:sz w:val="32"/>
          <w:szCs w:val="32"/>
        </w:rPr>
        <w:t xml:space="preserve">2 </w:t>
      </w:r>
      <w:r w:rsidR="001D4A77" w:rsidRPr="00F74910">
        <w:rPr>
          <w:rFonts w:ascii="TH SarabunPSK" w:hAnsi="TH SarabunPSK" w:cs="TH SarabunPSK" w:hint="cs"/>
          <w:sz w:val="32"/>
          <w:szCs w:val="32"/>
          <w:cs/>
        </w:rPr>
        <w:t xml:space="preserve">เมื่อสิ้นสุดการเรียนรายวิชา </w:t>
      </w:r>
      <w:r w:rsidR="001D4A77" w:rsidRPr="00F74910">
        <w:rPr>
          <w:rFonts w:ascii="TH SarabunPSK" w:hAnsi="TH SarabunPSK" w:cs="TH SarabunPSK"/>
          <w:sz w:val="32"/>
          <w:szCs w:val="32"/>
        </w:rPr>
        <w:t xml:space="preserve">ENL 128 </w:t>
      </w:r>
      <w:r w:rsidR="001D4A77" w:rsidRPr="00F74910">
        <w:rPr>
          <w:rFonts w:ascii="TH SarabunPSK" w:hAnsi="TH SarabunPSK" w:cs="TH SarabunPSK" w:hint="cs"/>
          <w:sz w:val="32"/>
          <w:szCs w:val="32"/>
          <w:cs/>
        </w:rPr>
        <w:t xml:space="preserve">โดยมหาวิทยาลัยสนับสนุนค่าธรรมเนียมการสอบ </w:t>
      </w:r>
      <w:r w:rsidR="001D4A77" w:rsidRPr="00F74910">
        <w:rPr>
          <w:rFonts w:ascii="TH SarabunPSK" w:hAnsi="TH SarabunPSK" w:cs="TH SarabunPSK"/>
          <w:sz w:val="32"/>
          <w:szCs w:val="32"/>
        </w:rPr>
        <w:t xml:space="preserve">RSU-PET </w:t>
      </w:r>
      <w:r w:rsidR="001D4A77" w:rsidRPr="00F74910">
        <w:rPr>
          <w:rFonts w:ascii="TH SarabunPSK" w:hAnsi="TH SarabunPSK" w:cs="TH SarabunPSK" w:hint="cs"/>
          <w:sz w:val="32"/>
          <w:szCs w:val="32"/>
          <w:cs/>
        </w:rPr>
        <w:t xml:space="preserve">ตามกำหนดการของรายวิชา </w:t>
      </w:r>
      <w:r w:rsidR="001D4A77" w:rsidRPr="00F74910">
        <w:rPr>
          <w:rFonts w:ascii="TH SarabunPSK" w:hAnsi="TH SarabunPSK" w:cs="TH SarabunPSK"/>
          <w:sz w:val="32"/>
          <w:szCs w:val="32"/>
        </w:rPr>
        <w:t xml:space="preserve">ENL 125 </w:t>
      </w:r>
      <w:r w:rsidR="001D4A77" w:rsidRPr="00F74910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1D4A77" w:rsidRPr="00F74910">
        <w:rPr>
          <w:rFonts w:ascii="TH SarabunPSK" w:hAnsi="TH SarabunPSK" w:cs="TH SarabunPSK"/>
          <w:sz w:val="32"/>
          <w:szCs w:val="32"/>
        </w:rPr>
        <w:t>ENL 128</w:t>
      </w:r>
      <w:r w:rsidR="006825E4" w:rsidRPr="00F74910">
        <w:rPr>
          <w:rFonts w:ascii="TH SarabunPSK" w:hAnsi="TH SarabunPSK" w:cs="TH SarabunPSK" w:hint="cs"/>
          <w:sz w:val="32"/>
          <w:szCs w:val="32"/>
          <w:cs/>
        </w:rPr>
        <w:t xml:space="preserve"> และบันทึกผลการทดสอบเทียบเกณฑ์มาตรฐาน </w:t>
      </w:r>
      <w:r w:rsidR="006825E4" w:rsidRPr="00F74910">
        <w:rPr>
          <w:rFonts w:ascii="TH SarabunPSK" w:hAnsi="TH SarabunPSK" w:cs="TH SarabunPSK"/>
          <w:sz w:val="32"/>
          <w:szCs w:val="32"/>
        </w:rPr>
        <w:t xml:space="preserve">CEFR </w:t>
      </w:r>
      <w:r w:rsidR="006825E4" w:rsidRPr="00F74910">
        <w:rPr>
          <w:rFonts w:ascii="TH SarabunPSK" w:hAnsi="TH SarabunPSK" w:cs="TH SarabunPSK" w:hint="cs"/>
          <w:sz w:val="32"/>
          <w:szCs w:val="32"/>
          <w:cs/>
        </w:rPr>
        <w:t xml:space="preserve">ในใบรายงานผลการศึกษา </w:t>
      </w:r>
      <w:r w:rsidR="006825E4" w:rsidRPr="00F74910">
        <w:rPr>
          <w:rFonts w:ascii="TH SarabunPSK" w:hAnsi="TH SarabunPSK" w:cs="TH SarabunPSK"/>
          <w:sz w:val="32"/>
          <w:szCs w:val="32"/>
        </w:rPr>
        <w:t>(Transcript)</w:t>
      </w:r>
      <w:r w:rsidR="00F81391"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="00F81391"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="00F81391"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="00F81391"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</w:p>
    <w:p w14:paraId="2E7179E7" w14:textId="1CEC9C8F" w:rsidR="001D4A77" w:rsidRPr="00F74910" w:rsidRDefault="006825E4" w:rsidP="00D83D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="001D4A77" w:rsidRPr="00F74910">
        <w:rPr>
          <w:rFonts w:ascii="TH SarabunPSK" w:hAnsi="TH SarabunPSK" w:cs="TH SarabunPSK" w:hint="cs"/>
          <w:sz w:val="32"/>
          <w:szCs w:val="32"/>
          <w:cs/>
        </w:rPr>
        <w:t>สถาบันภาษาอังกฤษเป็นผู้รับผิดชอบในการจัดการเรียนการสอน และกิจกรรมเสริมหลักสูตรเพื่อพัฒนาความรู้ความสามารถภาษาอังกฤษของนักศึกษาระดับปริญญาตรีในรายวิชาต่าง ๆ ดังนี้</w:t>
      </w:r>
    </w:p>
    <w:p w14:paraId="751C468E" w14:textId="7783ECAB" w:rsidR="001D4A77" w:rsidRPr="00F74910" w:rsidRDefault="001D4A77" w:rsidP="00D83D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4910">
        <w:rPr>
          <w:rFonts w:ascii="TH SarabunPSK" w:hAnsi="TH SarabunPSK" w:cs="TH SarabunPSK"/>
          <w:sz w:val="32"/>
          <w:szCs w:val="32"/>
          <w:cs/>
        </w:rPr>
        <w:tab/>
      </w:r>
      <w:r w:rsidR="00286EB2" w:rsidRPr="00F74910">
        <w:rPr>
          <w:rFonts w:ascii="TH SarabunPSK" w:hAnsi="TH SarabunPSK" w:cs="TH SarabunPSK"/>
          <w:sz w:val="32"/>
          <w:szCs w:val="32"/>
        </w:rPr>
        <w:t xml:space="preserve">1)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จัดการเรียนการสอนรายวิชา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125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ให้สอดคล้องกับการพัฒนานักศึกษาตามเกณฑ์มาตรฐาน </w:t>
      </w:r>
      <w:r w:rsidRPr="00F74910">
        <w:rPr>
          <w:rFonts w:ascii="TH SarabunPSK" w:hAnsi="TH SarabunPSK" w:cs="TH SarabunPSK"/>
          <w:sz w:val="32"/>
          <w:szCs w:val="32"/>
        </w:rPr>
        <w:t xml:space="preserve">CEFR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ระดับ </w:t>
      </w:r>
      <w:r w:rsidRPr="00F74910">
        <w:rPr>
          <w:rFonts w:ascii="TH SarabunPSK" w:hAnsi="TH SarabunPSK" w:cs="TH SarabunPSK"/>
          <w:sz w:val="32"/>
          <w:szCs w:val="32"/>
        </w:rPr>
        <w:t>B1</w:t>
      </w:r>
    </w:p>
    <w:p w14:paraId="64FAC305" w14:textId="03CA73FB" w:rsidR="001D4A77" w:rsidRPr="00F74910" w:rsidRDefault="001D4A77" w:rsidP="001D4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4910">
        <w:rPr>
          <w:rFonts w:ascii="TH SarabunPSK" w:hAnsi="TH SarabunPSK" w:cs="TH SarabunPSK"/>
          <w:sz w:val="32"/>
          <w:szCs w:val="32"/>
          <w:cs/>
        </w:rPr>
        <w:tab/>
      </w:r>
      <w:r w:rsidR="00286EB2" w:rsidRPr="00F74910">
        <w:rPr>
          <w:rFonts w:ascii="TH SarabunPSK" w:hAnsi="TH SarabunPSK" w:cs="TH SarabunPSK"/>
          <w:sz w:val="32"/>
          <w:szCs w:val="32"/>
        </w:rPr>
        <w:t xml:space="preserve">2)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จัดการเรียนการสอนรายวิชา </w:t>
      </w:r>
      <w:r w:rsidRPr="00F74910">
        <w:rPr>
          <w:rFonts w:ascii="TH SarabunPSK" w:hAnsi="TH SarabunPSK" w:cs="TH SarabunPSK"/>
          <w:sz w:val="32"/>
          <w:szCs w:val="32"/>
        </w:rPr>
        <w:t>ENL 12</w:t>
      </w:r>
      <w:r w:rsidRPr="00F74910">
        <w:rPr>
          <w:rFonts w:ascii="TH SarabunPSK" w:hAnsi="TH SarabunPSK" w:cs="TH SarabunPSK" w:hint="cs"/>
          <w:sz w:val="32"/>
          <w:szCs w:val="32"/>
          <w:cs/>
        </w:rPr>
        <w:t>6</w:t>
      </w:r>
      <w:r w:rsidRPr="00F74910">
        <w:rPr>
          <w:rFonts w:ascii="TH SarabunPSK" w:hAnsi="TH SarabunPSK" w:cs="TH SarabunPSK"/>
          <w:sz w:val="32"/>
          <w:szCs w:val="32"/>
        </w:rPr>
        <w:t xml:space="preserve">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ให้สอดคล้องกับการพัฒนานักศึกษาตามเกณฑ์มาตรฐาน </w:t>
      </w:r>
      <w:r w:rsidRPr="00F74910">
        <w:rPr>
          <w:rFonts w:ascii="TH SarabunPSK" w:hAnsi="TH SarabunPSK" w:cs="TH SarabunPSK"/>
          <w:sz w:val="32"/>
          <w:szCs w:val="32"/>
        </w:rPr>
        <w:t xml:space="preserve">CEFR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ระดับ </w:t>
      </w:r>
      <w:r w:rsidRPr="00F74910">
        <w:rPr>
          <w:rFonts w:ascii="TH SarabunPSK" w:hAnsi="TH SarabunPSK" w:cs="TH SarabunPSK"/>
          <w:sz w:val="32"/>
          <w:szCs w:val="32"/>
        </w:rPr>
        <w:t>B1</w:t>
      </w:r>
      <w:r w:rsidRPr="00F74910">
        <w:rPr>
          <w:rFonts w:ascii="TH SarabunPSK" w:hAnsi="TH SarabunPSK" w:cs="TH SarabunPSK" w:hint="cs"/>
          <w:sz w:val="32"/>
          <w:szCs w:val="32"/>
          <w:cs/>
        </w:rPr>
        <w:t>+</w:t>
      </w:r>
    </w:p>
    <w:p w14:paraId="03187BAD" w14:textId="4E8EC3C6" w:rsidR="001D4A77" w:rsidRPr="00F74910" w:rsidRDefault="001D4A77" w:rsidP="001D4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4910">
        <w:rPr>
          <w:rFonts w:ascii="TH SarabunPSK" w:hAnsi="TH SarabunPSK" w:cs="TH SarabunPSK"/>
          <w:sz w:val="32"/>
          <w:szCs w:val="32"/>
          <w:cs/>
        </w:rPr>
        <w:tab/>
      </w:r>
      <w:r w:rsidR="00286EB2" w:rsidRPr="00F74910">
        <w:rPr>
          <w:rFonts w:ascii="TH SarabunPSK" w:hAnsi="TH SarabunPSK" w:cs="TH SarabunPSK"/>
          <w:sz w:val="32"/>
          <w:szCs w:val="32"/>
        </w:rPr>
        <w:t xml:space="preserve">3)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จัดการเรียนการสอนรายวิชา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125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ให้สอดคล้องกับการพัฒนานักศึกษาตามเกณฑ์มาตรฐาน </w:t>
      </w:r>
      <w:r w:rsidRPr="00F74910">
        <w:rPr>
          <w:rFonts w:ascii="TH SarabunPSK" w:hAnsi="TH SarabunPSK" w:cs="TH SarabunPSK"/>
          <w:sz w:val="32"/>
          <w:szCs w:val="32"/>
        </w:rPr>
        <w:t xml:space="preserve">CEFR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ระดับ </w:t>
      </w:r>
      <w:r w:rsidRPr="00F74910">
        <w:rPr>
          <w:rFonts w:ascii="TH SarabunPSK" w:hAnsi="TH SarabunPSK" w:cs="TH SarabunPSK"/>
          <w:sz w:val="32"/>
          <w:szCs w:val="32"/>
        </w:rPr>
        <w:t>B2</w:t>
      </w:r>
    </w:p>
    <w:p w14:paraId="61AA774B" w14:textId="77777777" w:rsidR="006D6413" w:rsidRPr="00F74910" w:rsidRDefault="006D6413" w:rsidP="001D4A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34391E5" w14:textId="08D36F3B" w:rsidR="000C16A8" w:rsidRPr="00F74910" w:rsidRDefault="000C16A8" w:rsidP="000C16A8">
      <w:pPr>
        <w:spacing w:after="0" w:line="240" w:lineRule="auto"/>
        <w:jc w:val="thaiDistribute"/>
        <w:rPr>
          <w:rFonts w:ascii="TH SarabunPSK" w:hAnsi="TH SarabunPSK" w:cs="TH SarabunPSK"/>
          <w:color w:val="808080" w:themeColor="background1" w:themeShade="80"/>
          <w:sz w:val="32"/>
          <w:szCs w:val="32"/>
        </w:rPr>
      </w:pPr>
      <w:r w:rsidRPr="00F74910">
        <w:rPr>
          <w:rFonts w:ascii="TH SarabunPSK" w:hAnsi="TH SarabunPSK" w:cs="TH SarabunPSK"/>
          <w:sz w:val="32"/>
          <w:szCs w:val="32"/>
          <w:cs/>
        </w:rPr>
        <w:tab/>
      </w:r>
      <w:r w:rsidRPr="00F74910">
        <w:rPr>
          <w:rFonts w:ascii="TH SarabunPSK" w:hAnsi="TH SarabunPSK" w:cs="TH SarabunPSK" w:hint="cs"/>
          <w:sz w:val="32"/>
          <w:szCs w:val="32"/>
          <w:cs/>
        </w:rPr>
        <w:t>สำหรับระดับบัณฑิตศึกษา มหาวิทยาลัยรังสิตมีนโยบายการยกระดับมาตรฐานภาษาอังกฤษสำหรับนักศึกษา ตั้งแต่ พ</w:t>
      </w:r>
      <w:r w:rsidRPr="00F74910">
        <w:rPr>
          <w:rFonts w:ascii="TH SarabunPSK" w:hAnsi="TH SarabunPSK" w:cs="TH SarabunPSK"/>
          <w:sz w:val="32"/>
          <w:szCs w:val="32"/>
        </w:rPr>
        <w:t>.</w:t>
      </w:r>
      <w:r w:rsidRPr="00F74910">
        <w:rPr>
          <w:rFonts w:ascii="TH SarabunPSK" w:hAnsi="TH SarabunPSK" w:cs="TH SarabunPSK" w:hint="cs"/>
          <w:sz w:val="32"/>
          <w:szCs w:val="32"/>
          <w:cs/>
        </w:rPr>
        <w:t>ศ</w:t>
      </w:r>
      <w:r w:rsidRPr="00F74910">
        <w:rPr>
          <w:rFonts w:ascii="TH SarabunPSK" w:hAnsi="TH SarabunPSK" w:cs="TH SarabunPSK"/>
          <w:sz w:val="32"/>
          <w:szCs w:val="32"/>
        </w:rPr>
        <w:t>. 256</w:t>
      </w:r>
      <w:r w:rsidR="00286EB2" w:rsidRPr="00F74910">
        <w:rPr>
          <w:rFonts w:ascii="TH SarabunPSK" w:hAnsi="TH SarabunPSK" w:cs="TH SarabunPSK"/>
          <w:sz w:val="32"/>
          <w:szCs w:val="32"/>
        </w:rPr>
        <w:t>7</w:t>
      </w:r>
      <w:r w:rsidRPr="00F74910">
        <w:rPr>
          <w:rFonts w:ascii="TH SarabunPSK" w:hAnsi="TH SarabunPSK" w:cs="TH SarabunPSK"/>
          <w:sz w:val="32"/>
          <w:szCs w:val="32"/>
        </w:rPr>
        <w:t xml:space="preserve">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>ดังต่อไปนี้</w:t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</w:p>
    <w:p w14:paraId="6240DEFF" w14:textId="657703CE" w:rsidR="000C16A8" w:rsidRPr="00F74910" w:rsidRDefault="000C16A8" w:rsidP="000C16A8">
      <w:pPr>
        <w:spacing w:after="0" w:line="240" w:lineRule="auto"/>
        <w:jc w:val="thaiDistribute"/>
        <w:rPr>
          <w:rFonts w:ascii="TH SarabunPSK" w:hAnsi="TH SarabunPSK" w:cs="TH SarabunPSK"/>
          <w:color w:val="808080" w:themeColor="background1" w:themeShade="80"/>
          <w:sz w:val="32"/>
          <w:szCs w:val="32"/>
        </w:rPr>
      </w:pP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  <w:cs/>
        </w:rPr>
        <w:tab/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นักศึกษาทุกคนที่เข้าศึกษาในหลักสูตรระดับบัณฑิตศึกษา ต้องลงทะเบียนเรียนวิชา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501 (Roadmap to CEFR English Competency)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F74910">
        <w:rPr>
          <w:rFonts w:ascii="TH SarabunPSK" w:hAnsi="TH SarabunPSK" w:cs="TH SarabunPSK"/>
          <w:sz w:val="32"/>
          <w:szCs w:val="32"/>
        </w:rPr>
        <w:t xml:space="preserve">ENL 609 (Extensive English for CEFR Competency)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โดยต้องสอบ </w:t>
      </w:r>
      <w:r w:rsidRPr="00F74910">
        <w:rPr>
          <w:rFonts w:ascii="TH SarabunPSK" w:hAnsi="TH SarabunPSK" w:cs="TH SarabunPSK"/>
          <w:sz w:val="32"/>
          <w:szCs w:val="32"/>
        </w:rPr>
        <w:t>RSU-PET (</w:t>
      </w:r>
      <w:proofErr w:type="spellStart"/>
      <w:r w:rsidRPr="00F74910">
        <w:rPr>
          <w:rFonts w:ascii="TH SarabunPSK" w:hAnsi="TH SarabunPSK" w:cs="TH SarabunPSK"/>
          <w:sz w:val="32"/>
          <w:szCs w:val="32"/>
        </w:rPr>
        <w:t>Rangsit</w:t>
      </w:r>
      <w:proofErr w:type="spellEnd"/>
      <w:r w:rsidRPr="00F74910">
        <w:rPr>
          <w:rFonts w:ascii="TH SarabunPSK" w:hAnsi="TH SarabunPSK" w:cs="TH SarabunPSK"/>
          <w:sz w:val="32"/>
          <w:szCs w:val="32"/>
        </w:rPr>
        <w:t xml:space="preserve"> University Proficiency in English Test)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ครั้งแรกเมื่อเริ่มเรียนรายวิชา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501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และครั้งที่ </w:t>
      </w:r>
      <w:r w:rsidRPr="00F74910">
        <w:rPr>
          <w:rFonts w:ascii="TH SarabunPSK" w:hAnsi="TH SarabunPSK" w:cs="TH SarabunPSK"/>
          <w:sz w:val="32"/>
          <w:szCs w:val="32"/>
        </w:rPr>
        <w:t xml:space="preserve">2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เมื่อสิ้นสุดการเรียนรายวิชา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609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โดยมหาวิทยาลัยสนับสนุนค่าธรรมเนียมการสอบ </w:t>
      </w:r>
      <w:r w:rsidRPr="00F74910">
        <w:rPr>
          <w:rFonts w:ascii="TH SarabunPSK" w:hAnsi="TH SarabunPSK" w:cs="TH SarabunPSK"/>
          <w:sz w:val="32"/>
          <w:szCs w:val="32"/>
        </w:rPr>
        <w:t xml:space="preserve">RSU-PET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ตามกำหนดการของรายวิชา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501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Pr="00F74910">
        <w:rPr>
          <w:rFonts w:ascii="TH SarabunPSK" w:hAnsi="TH SarabunPSK" w:cs="TH SarabunPSK"/>
          <w:sz w:val="32"/>
          <w:szCs w:val="32"/>
        </w:rPr>
        <w:t>ENL 609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 และบันทึกผลการทดสอบเทียบเกณฑ์มาตรฐาน </w:t>
      </w:r>
      <w:r w:rsidRPr="00F74910">
        <w:rPr>
          <w:rFonts w:ascii="TH SarabunPSK" w:hAnsi="TH SarabunPSK" w:cs="TH SarabunPSK"/>
          <w:sz w:val="32"/>
          <w:szCs w:val="32"/>
        </w:rPr>
        <w:t xml:space="preserve">CEFR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ในใบรายงานผลการศึกษา </w:t>
      </w:r>
      <w:r w:rsidRPr="00F74910">
        <w:rPr>
          <w:rFonts w:ascii="TH SarabunPSK" w:hAnsi="TH SarabunPSK" w:cs="TH SarabunPSK"/>
          <w:sz w:val="32"/>
          <w:szCs w:val="32"/>
        </w:rPr>
        <w:t>(Transcript)</w:t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</w:p>
    <w:p w14:paraId="6DB7D08C" w14:textId="211B57E9" w:rsidR="000C16A8" w:rsidRPr="00F74910" w:rsidRDefault="000C16A8" w:rsidP="000C16A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4910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F74910">
        <w:rPr>
          <w:rFonts w:ascii="TH SarabunPSK" w:hAnsi="TH SarabunPSK" w:cs="TH SarabunPSK" w:hint="cs"/>
          <w:sz w:val="32"/>
          <w:szCs w:val="32"/>
          <w:cs/>
        </w:rPr>
        <w:t>สถาบันภาษาอังกฤษเป็นผู้รับผิดชอบในการจัดการเรียนการสอน และกิจกรรมเสริมหลักสูตรเพื่อพัฒนาความรู้ความสามารถภาษาอังกฤษของนักศึกษาระดับบัณฑิตศึกษาในรายวิชาต่าง ๆ ดังนี้</w:t>
      </w:r>
    </w:p>
    <w:p w14:paraId="3FC88AFD" w14:textId="58DF9237" w:rsidR="000C16A8" w:rsidRPr="00F74910" w:rsidRDefault="000C16A8" w:rsidP="000C16A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4910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286EB2" w:rsidRPr="00F74910">
        <w:rPr>
          <w:rFonts w:ascii="TH SarabunPSK" w:hAnsi="TH SarabunPSK" w:cs="TH SarabunPSK"/>
          <w:sz w:val="32"/>
          <w:szCs w:val="32"/>
        </w:rPr>
        <w:t xml:space="preserve">1)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จัดการเรียนการสอนรายวิชา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501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ให้สอดคล้องกับการพัฒนานักศึกษาตามเกณฑ์มาตรฐาน </w:t>
      </w:r>
      <w:r w:rsidRPr="00F74910">
        <w:rPr>
          <w:rFonts w:ascii="TH SarabunPSK" w:hAnsi="TH SarabunPSK" w:cs="TH SarabunPSK"/>
          <w:sz w:val="32"/>
          <w:szCs w:val="32"/>
        </w:rPr>
        <w:t xml:space="preserve">CEFR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ระดับ </w:t>
      </w:r>
      <w:r w:rsidRPr="00F74910">
        <w:rPr>
          <w:rFonts w:ascii="TH SarabunPSK" w:hAnsi="TH SarabunPSK" w:cs="TH SarabunPSK"/>
          <w:sz w:val="32"/>
          <w:szCs w:val="32"/>
        </w:rPr>
        <w:t>B</w:t>
      </w:r>
      <w:r w:rsidR="00C3181A" w:rsidRPr="00F74910">
        <w:rPr>
          <w:rFonts w:ascii="TH SarabunPSK" w:hAnsi="TH SarabunPSK" w:cs="TH SarabunPSK"/>
          <w:sz w:val="32"/>
          <w:szCs w:val="32"/>
        </w:rPr>
        <w:t>2</w:t>
      </w:r>
    </w:p>
    <w:p w14:paraId="0B88D6C4" w14:textId="0CB3E47C" w:rsidR="000C16A8" w:rsidRPr="00F74910" w:rsidRDefault="000C16A8" w:rsidP="000C16A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4910">
        <w:rPr>
          <w:rFonts w:ascii="TH SarabunPSK" w:hAnsi="TH SarabunPSK" w:cs="TH SarabunPSK"/>
          <w:sz w:val="32"/>
          <w:szCs w:val="32"/>
          <w:cs/>
        </w:rPr>
        <w:tab/>
      </w:r>
      <w:r w:rsidR="00286EB2" w:rsidRPr="00F74910">
        <w:rPr>
          <w:rFonts w:ascii="TH SarabunPSK" w:hAnsi="TH SarabunPSK" w:cs="TH SarabunPSK"/>
          <w:sz w:val="32"/>
          <w:szCs w:val="32"/>
        </w:rPr>
        <w:t xml:space="preserve">2)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จัดการเรียนการสอนรายวิชา </w:t>
      </w:r>
      <w:r w:rsidRPr="00F74910">
        <w:rPr>
          <w:rFonts w:ascii="TH SarabunPSK" w:hAnsi="TH SarabunPSK" w:cs="TH SarabunPSK"/>
          <w:sz w:val="32"/>
          <w:szCs w:val="32"/>
        </w:rPr>
        <w:t xml:space="preserve">ENL 609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ให้สอดคล้องกับการพัฒนานักศึกษาตามเกณฑ์มาตรฐาน </w:t>
      </w:r>
      <w:r w:rsidRPr="00F74910">
        <w:rPr>
          <w:rFonts w:ascii="TH SarabunPSK" w:hAnsi="TH SarabunPSK" w:cs="TH SarabunPSK"/>
          <w:sz w:val="32"/>
          <w:szCs w:val="32"/>
        </w:rPr>
        <w:t xml:space="preserve">CEFR </w:t>
      </w:r>
      <w:r w:rsidRPr="00F74910">
        <w:rPr>
          <w:rFonts w:ascii="TH SarabunPSK" w:hAnsi="TH SarabunPSK" w:cs="TH SarabunPSK" w:hint="cs"/>
          <w:sz w:val="32"/>
          <w:szCs w:val="32"/>
          <w:cs/>
        </w:rPr>
        <w:t xml:space="preserve">ระดับ </w:t>
      </w:r>
      <w:r w:rsidR="00C3181A" w:rsidRPr="00F74910">
        <w:rPr>
          <w:rFonts w:ascii="TH SarabunPSK" w:hAnsi="TH SarabunPSK" w:cs="TH SarabunPSK"/>
          <w:sz w:val="32"/>
          <w:szCs w:val="32"/>
        </w:rPr>
        <w:t>C1</w:t>
      </w:r>
    </w:p>
    <w:p w14:paraId="06910560" w14:textId="77777777" w:rsidR="00F8151C" w:rsidRPr="00F74910" w:rsidRDefault="00F8151C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7BC512" w14:textId="067F8ABE" w:rsidR="00BB482F" w:rsidRPr="00F74910" w:rsidRDefault="00BB482F" w:rsidP="00BB482F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74910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65FA4043" wp14:editId="54AE0CED">
            <wp:extent cx="5703760" cy="3594100"/>
            <wp:effectExtent l="0" t="0" r="0" b="6350"/>
            <wp:docPr id="419352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35203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05061" cy="359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866ED" w14:textId="0CE499EC" w:rsidR="00BB482F" w:rsidRPr="00F74910" w:rsidRDefault="00BB482F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74910"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8F19BF2" wp14:editId="7B1F8EC2">
            <wp:extent cx="5943600" cy="5462270"/>
            <wp:effectExtent l="0" t="0" r="0" b="5080"/>
            <wp:docPr id="7937275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72758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6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3C003" w14:textId="77777777" w:rsidR="00BB482F" w:rsidRPr="00F74910" w:rsidRDefault="00BB482F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7E3804" w14:textId="77777777" w:rsidR="00BB482F" w:rsidRPr="00F74910" w:rsidRDefault="00BB482F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D3E7B9F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41C5BF6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7222600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CDE0378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160619A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5EE1D3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2671CE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7599909" w14:textId="77777777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A0EAEE5" w14:textId="4284FB0F" w:rsidR="008E56B9" w:rsidRPr="00F74910" w:rsidRDefault="0090508A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74910">
        <w:rPr>
          <w:noProof/>
          <w:cs/>
        </w:rPr>
        <w:lastRenderedPageBreak/>
        <w:drawing>
          <wp:inline distT="0" distB="0" distL="0" distR="0" wp14:anchorId="26EE966D" wp14:editId="5B0AAFA9">
            <wp:extent cx="5943600" cy="6233160"/>
            <wp:effectExtent l="0" t="0" r="0" b="0"/>
            <wp:docPr id="15850661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3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59F0C" w14:textId="0513F6D7" w:rsidR="0090508A" w:rsidRPr="00F74910" w:rsidRDefault="0090508A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7491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9F13DD1" wp14:editId="10FC2654">
            <wp:extent cx="5035550" cy="2764711"/>
            <wp:effectExtent l="0" t="0" r="0" b="0"/>
            <wp:docPr id="1763919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91986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3023" cy="2768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94139" w14:textId="77777777" w:rsidR="00BB482F" w:rsidRPr="00F74910" w:rsidRDefault="00BB482F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FA965BC" w14:textId="492C630E" w:rsidR="008E56B9" w:rsidRPr="00F74910" w:rsidRDefault="0090508A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7491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inline distT="0" distB="0" distL="0" distR="0" wp14:anchorId="46E0E115" wp14:editId="73128B5A">
            <wp:extent cx="4794250" cy="4794250"/>
            <wp:effectExtent l="0" t="0" r="6350" b="6350"/>
            <wp:docPr id="404410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41027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94250" cy="479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C878E" w14:textId="33DE6895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9D23CC" w14:textId="63379E7C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7491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7C7EEF5" wp14:editId="36BDBE63">
            <wp:extent cx="4139340" cy="2990850"/>
            <wp:effectExtent l="0" t="0" r="0" b="0"/>
            <wp:docPr id="163539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3937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9030" cy="299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14D59" w14:textId="5FD0A964" w:rsidR="008E56B9" w:rsidRPr="00F74910" w:rsidRDefault="008E56B9" w:rsidP="00D83D9B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7491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inline distT="0" distB="0" distL="0" distR="0" wp14:anchorId="62FF3911" wp14:editId="3FE55EF9">
            <wp:extent cx="3841750" cy="2565682"/>
            <wp:effectExtent l="0" t="0" r="6350" b="6350"/>
            <wp:docPr id="11660251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02512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52379" cy="2572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A5295" w14:textId="073E23FC" w:rsidR="00A9098B" w:rsidRPr="00F74910" w:rsidRDefault="008E56B9" w:rsidP="002E6B4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74910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inline distT="0" distB="0" distL="0" distR="0" wp14:anchorId="42411FC0" wp14:editId="71BCDEA8">
            <wp:extent cx="3968750" cy="2634385"/>
            <wp:effectExtent l="0" t="0" r="0" b="0"/>
            <wp:docPr id="1363607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60766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76333" cy="2639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098B" w:rsidRPr="00F74910" w:rsidSect="008E51D8">
      <w:footerReference w:type="first" r:id="rId1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CC577" w14:textId="77777777" w:rsidR="00FF1D70" w:rsidRDefault="00FF1D70" w:rsidP="00F77ECD">
      <w:pPr>
        <w:spacing w:after="0" w:line="240" w:lineRule="auto"/>
      </w:pPr>
      <w:r>
        <w:separator/>
      </w:r>
    </w:p>
  </w:endnote>
  <w:endnote w:type="continuationSeparator" w:id="0">
    <w:p w14:paraId="4C7C525E" w14:textId="77777777" w:rsidR="00FF1D70" w:rsidRDefault="00FF1D70" w:rsidP="00F77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1EC94" w14:textId="361193B2" w:rsidR="00DA30FC" w:rsidRPr="00DA30FC" w:rsidRDefault="00DA30FC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FF291" w14:textId="77777777" w:rsidR="00FF1D70" w:rsidRDefault="00FF1D70" w:rsidP="00F77ECD">
      <w:pPr>
        <w:spacing w:after="0" w:line="240" w:lineRule="auto"/>
      </w:pPr>
      <w:r>
        <w:separator/>
      </w:r>
    </w:p>
  </w:footnote>
  <w:footnote w:type="continuationSeparator" w:id="0">
    <w:p w14:paraId="3DF5E63D" w14:textId="77777777" w:rsidR="00FF1D70" w:rsidRDefault="00FF1D70" w:rsidP="00F77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3A60"/>
    <w:multiLevelType w:val="hybridMultilevel"/>
    <w:tmpl w:val="7E145EA6"/>
    <w:lvl w:ilvl="0" w:tplc="76C03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26197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15B8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B0785"/>
    <w:multiLevelType w:val="hybridMultilevel"/>
    <w:tmpl w:val="5066E58E"/>
    <w:lvl w:ilvl="0" w:tplc="FE62B4DA">
      <w:start w:val="1"/>
      <w:numFmt w:val="decimal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774F3"/>
    <w:multiLevelType w:val="hybridMultilevel"/>
    <w:tmpl w:val="5164F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B6224"/>
    <w:multiLevelType w:val="hybridMultilevel"/>
    <w:tmpl w:val="F3F82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E4B30"/>
    <w:multiLevelType w:val="hybridMultilevel"/>
    <w:tmpl w:val="1FDC7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316EA"/>
    <w:multiLevelType w:val="hybridMultilevel"/>
    <w:tmpl w:val="5BB0D5CE"/>
    <w:lvl w:ilvl="0" w:tplc="5E401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E72917"/>
    <w:multiLevelType w:val="hybridMultilevel"/>
    <w:tmpl w:val="14E60FA6"/>
    <w:lvl w:ilvl="0" w:tplc="E580F142">
      <w:start w:val="4"/>
      <w:numFmt w:val="bullet"/>
      <w:lvlText w:val="-"/>
      <w:lvlJc w:val="left"/>
      <w:pPr>
        <w:ind w:left="7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F4658"/>
    <w:multiLevelType w:val="hybridMultilevel"/>
    <w:tmpl w:val="9118BB0C"/>
    <w:lvl w:ilvl="0" w:tplc="90AC89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853D8F"/>
    <w:multiLevelType w:val="hybridMultilevel"/>
    <w:tmpl w:val="28104810"/>
    <w:lvl w:ilvl="0" w:tplc="26A26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333821"/>
    <w:multiLevelType w:val="hybridMultilevel"/>
    <w:tmpl w:val="453EA8FE"/>
    <w:lvl w:ilvl="0" w:tplc="8174AA86">
      <w:numFmt w:val="bullet"/>
      <w:lvlText w:val="-"/>
      <w:lvlJc w:val="left"/>
      <w:pPr>
        <w:ind w:left="7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D195A"/>
    <w:multiLevelType w:val="hybridMultilevel"/>
    <w:tmpl w:val="C338ADB4"/>
    <w:lvl w:ilvl="0" w:tplc="48D45FA6">
      <w:start w:val="5"/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5EA5DB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168EB"/>
    <w:multiLevelType w:val="hybridMultilevel"/>
    <w:tmpl w:val="D8FA9362"/>
    <w:lvl w:ilvl="0" w:tplc="8C8C695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E13EF"/>
    <w:multiLevelType w:val="hybridMultilevel"/>
    <w:tmpl w:val="AD8C61F8"/>
    <w:lvl w:ilvl="0" w:tplc="E7822A8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7" w15:restartNumberingAfterBreak="0">
    <w:nsid w:val="4D7959EC"/>
    <w:multiLevelType w:val="hybridMultilevel"/>
    <w:tmpl w:val="05B2F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A171F3"/>
    <w:multiLevelType w:val="hybridMultilevel"/>
    <w:tmpl w:val="058AE78A"/>
    <w:lvl w:ilvl="0" w:tplc="1B1C81D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9" w15:restartNumberingAfterBreak="0">
    <w:nsid w:val="4E501DFA"/>
    <w:multiLevelType w:val="hybridMultilevel"/>
    <w:tmpl w:val="61B849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5960FF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6D22B3"/>
    <w:multiLevelType w:val="hybridMultilevel"/>
    <w:tmpl w:val="B30C6D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D63512"/>
    <w:multiLevelType w:val="hybridMultilevel"/>
    <w:tmpl w:val="B0E24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B07BAE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D3AC1"/>
    <w:multiLevelType w:val="hybridMultilevel"/>
    <w:tmpl w:val="E9283D46"/>
    <w:lvl w:ilvl="0" w:tplc="5F48C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54C683C"/>
    <w:multiLevelType w:val="multilevel"/>
    <w:tmpl w:val="04090029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26" w15:restartNumberingAfterBreak="0">
    <w:nsid w:val="6CFA0622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AF6C3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9D37A6"/>
    <w:multiLevelType w:val="hybridMultilevel"/>
    <w:tmpl w:val="C5F25966"/>
    <w:lvl w:ilvl="0" w:tplc="2BDACB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0" w15:restartNumberingAfterBreak="0">
    <w:nsid w:val="732B12C4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E561F9"/>
    <w:multiLevelType w:val="hybridMultilevel"/>
    <w:tmpl w:val="F4225C86"/>
    <w:lvl w:ilvl="0" w:tplc="9D6E1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CB4EEA"/>
    <w:multiLevelType w:val="hybridMultilevel"/>
    <w:tmpl w:val="519E7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B70033"/>
    <w:multiLevelType w:val="hybridMultilevel"/>
    <w:tmpl w:val="E6087C6C"/>
    <w:lvl w:ilvl="0" w:tplc="D6C040D8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4" w15:restartNumberingAfterBreak="0">
    <w:nsid w:val="7C04082E"/>
    <w:multiLevelType w:val="hybridMultilevel"/>
    <w:tmpl w:val="E83A9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0D52A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5C0E41"/>
    <w:multiLevelType w:val="hybridMultilevel"/>
    <w:tmpl w:val="3A9E279E"/>
    <w:lvl w:ilvl="0" w:tplc="36CA6B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25"/>
  </w:num>
  <w:num w:numId="2">
    <w:abstractNumId w:val="19"/>
  </w:num>
  <w:num w:numId="3">
    <w:abstractNumId w:val="21"/>
  </w:num>
  <w:num w:numId="4">
    <w:abstractNumId w:val="15"/>
  </w:num>
  <w:num w:numId="5">
    <w:abstractNumId w:val="36"/>
  </w:num>
  <w:num w:numId="6">
    <w:abstractNumId w:val="29"/>
  </w:num>
  <w:num w:numId="7">
    <w:abstractNumId w:val="18"/>
  </w:num>
  <w:num w:numId="8">
    <w:abstractNumId w:val="33"/>
  </w:num>
  <w:num w:numId="9">
    <w:abstractNumId w:val="16"/>
  </w:num>
  <w:num w:numId="10">
    <w:abstractNumId w:val="3"/>
  </w:num>
  <w:num w:numId="11">
    <w:abstractNumId w:val="14"/>
  </w:num>
  <w:num w:numId="12">
    <w:abstractNumId w:val="27"/>
  </w:num>
  <w:num w:numId="13">
    <w:abstractNumId w:val="35"/>
  </w:num>
  <w:num w:numId="14">
    <w:abstractNumId w:val="17"/>
  </w:num>
  <w:num w:numId="15">
    <w:abstractNumId w:val="2"/>
  </w:num>
  <w:num w:numId="16">
    <w:abstractNumId w:val="26"/>
  </w:num>
  <w:num w:numId="17">
    <w:abstractNumId w:val="1"/>
  </w:num>
  <w:num w:numId="18">
    <w:abstractNumId w:val="0"/>
  </w:num>
  <w:num w:numId="19">
    <w:abstractNumId w:val="30"/>
  </w:num>
  <w:num w:numId="20">
    <w:abstractNumId w:val="23"/>
  </w:num>
  <w:num w:numId="21">
    <w:abstractNumId w:val="5"/>
  </w:num>
  <w:num w:numId="22">
    <w:abstractNumId w:val="20"/>
  </w:num>
  <w:num w:numId="23">
    <w:abstractNumId w:val="6"/>
  </w:num>
  <w:num w:numId="24">
    <w:abstractNumId w:val="32"/>
  </w:num>
  <w:num w:numId="25">
    <w:abstractNumId w:val="8"/>
  </w:num>
  <w:num w:numId="26">
    <w:abstractNumId w:val="11"/>
  </w:num>
  <w:num w:numId="27">
    <w:abstractNumId w:val="31"/>
  </w:num>
  <w:num w:numId="28">
    <w:abstractNumId w:val="10"/>
  </w:num>
  <w:num w:numId="29">
    <w:abstractNumId w:val="24"/>
  </w:num>
  <w:num w:numId="30">
    <w:abstractNumId w:val="13"/>
  </w:num>
  <w:num w:numId="31">
    <w:abstractNumId w:val="34"/>
  </w:num>
  <w:num w:numId="32">
    <w:abstractNumId w:val="28"/>
  </w:num>
  <w:num w:numId="33">
    <w:abstractNumId w:val="7"/>
  </w:num>
  <w:num w:numId="34">
    <w:abstractNumId w:val="9"/>
  </w:num>
  <w:num w:numId="35">
    <w:abstractNumId w:val="22"/>
  </w:num>
  <w:num w:numId="36">
    <w:abstractNumId w:val="4"/>
  </w:num>
  <w:num w:numId="37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34E"/>
    <w:rsid w:val="00002AFB"/>
    <w:rsid w:val="000101C6"/>
    <w:rsid w:val="00015F53"/>
    <w:rsid w:val="000239F8"/>
    <w:rsid w:val="00027F03"/>
    <w:rsid w:val="00030F9B"/>
    <w:rsid w:val="00036775"/>
    <w:rsid w:val="00044CD1"/>
    <w:rsid w:val="00052FAE"/>
    <w:rsid w:val="0005396C"/>
    <w:rsid w:val="00063D8B"/>
    <w:rsid w:val="00066180"/>
    <w:rsid w:val="00066269"/>
    <w:rsid w:val="00067D5D"/>
    <w:rsid w:val="000700B9"/>
    <w:rsid w:val="00073C7F"/>
    <w:rsid w:val="000802AF"/>
    <w:rsid w:val="00082E95"/>
    <w:rsid w:val="00084418"/>
    <w:rsid w:val="00094996"/>
    <w:rsid w:val="00095E40"/>
    <w:rsid w:val="000968DA"/>
    <w:rsid w:val="000A3070"/>
    <w:rsid w:val="000A3621"/>
    <w:rsid w:val="000A4B8F"/>
    <w:rsid w:val="000B11DF"/>
    <w:rsid w:val="000B6BD4"/>
    <w:rsid w:val="000C096B"/>
    <w:rsid w:val="000C16A8"/>
    <w:rsid w:val="000C3D5A"/>
    <w:rsid w:val="000D08CB"/>
    <w:rsid w:val="000D1113"/>
    <w:rsid w:val="000D51C9"/>
    <w:rsid w:val="000D5B60"/>
    <w:rsid w:val="000E38DD"/>
    <w:rsid w:val="000F1EC2"/>
    <w:rsid w:val="000F2497"/>
    <w:rsid w:val="000F37D0"/>
    <w:rsid w:val="000F4135"/>
    <w:rsid w:val="000F6156"/>
    <w:rsid w:val="000F7523"/>
    <w:rsid w:val="000F7C96"/>
    <w:rsid w:val="0010208B"/>
    <w:rsid w:val="0010600E"/>
    <w:rsid w:val="00106A17"/>
    <w:rsid w:val="00106C19"/>
    <w:rsid w:val="001075FD"/>
    <w:rsid w:val="00117BD3"/>
    <w:rsid w:val="00122770"/>
    <w:rsid w:val="001229C7"/>
    <w:rsid w:val="00122A70"/>
    <w:rsid w:val="001320E6"/>
    <w:rsid w:val="001322C1"/>
    <w:rsid w:val="00132A3C"/>
    <w:rsid w:val="001339D8"/>
    <w:rsid w:val="0013418A"/>
    <w:rsid w:val="00136DEA"/>
    <w:rsid w:val="00137F96"/>
    <w:rsid w:val="0014103B"/>
    <w:rsid w:val="001433AF"/>
    <w:rsid w:val="0014359A"/>
    <w:rsid w:val="00145F6B"/>
    <w:rsid w:val="00147452"/>
    <w:rsid w:val="001564E3"/>
    <w:rsid w:val="00156F41"/>
    <w:rsid w:val="00157840"/>
    <w:rsid w:val="00157DD0"/>
    <w:rsid w:val="0016222C"/>
    <w:rsid w:val="0016271B"/>
    <w:rsid w:val="0016489A"/>
    <w:rsid w:val="00164FFC"/>
    <w:rsid w:val="001651ED"/>
    <w:rsid w:val="00167FA4"/>
    <w:rsid w:val="00173000"/>
    <w:rsid w:val="00177BB7"/>
    <w:rsid w:val="001820B6"/>
    <w:rsid w:val="00182F52"/>
    <w:rsid w:val="00184468"/>
    <w:rsid w:val="00185CB0"/>
    <w:rsid w:val="001958A5"/>
    <w:rsid w:val="001A011F"/>
    <w:rsid w:val="001A5A48"/>
    <w:rsid w:val="001A6AB5"/>
    <w:rsid w:val="001B0D96"/>
    <w:rsid w:val="001B57C8"/>
    <w:rsid w:val="001C1478"/>
    <w:rsid w:val="001C18F9"/>
    <w:rsid w:val="001C4EC6"/>
    <w:rsid w:val="001C6C81"/>
    <w:rsid w:val="001D0395"/>
    <w:rsid w:val="001D2A2B"/>
    <w:rsid w:val="001D2CFC"/>
    <w:rsid w:val="001D4A77"/>
    <w:rsid w:val="001D59B0"/>
    <w:rsid w:val="001E0377"/>
    <w:rsid w:val="001E2703"/>
    <w:rsid w:val="001E4C2F"/>
    <w:rsid w:val="001F2354"/>
    <w:rsid w:val="001F76AB"/>
    <w:rsid w:val="00200ED4"/>
    <w:rsid w:val="00205916"/>
    <w:rsid w:val="00207BC0"/>
    <w:rsid w:val="00210481"/>
    <w:rsid w:val="002122B8"/>
    <w:rsid w:val="00212AC6"/>
    <w:rsid w:val="002134E9"/>
    <w:rsid w:val="00222B31"/>
    <w:rsid w:val="002238B8"/>
    <w:rsid w:val="002265D6"/>
    <w:rsid w:val="002278BD"/>
    <w:rsid w:val="00236797"/>
    <w:rsid w:val="00236AEF"/>
    <w:rsid w:val="00242C9F"/>
    <w:rsid w:val="00243B9B"/>
    <w:rsid w:val="002451D5"/>
    <w:rsid w:val="0024656E"/>
    <w:rsid w:val="00251FC7"/>
    <w:rsid w:val="0025340C"/>
    <w:rsid w:val="00261CB5"/>
    <w:rsid w:val="002626DA"/>
    <w:rsid w:val="00262E0C"/>
    <w:rsid w:val="002636C9"/>
    <w:rsid w:val="0026535D"/>
    <w:rsid w:val="00270C31"/>
    <w:rsid w:val="00271570"/>
    <w:rsid w:val="00274B3A"/>
    <w:rsid w:val="00275055"/>
    <w:rsid w:val="002768F3"/>
    <w:rsid w:val="00282405"/>
    <w:rsid w:val="0028403C"/>
    <w:rsid w:val="00286EB2"/>
    <w:rsid w:val="00290D89"/>
    <w:rsid w:val="00291699"/>
    <w:rsid w:val="00294932"/>
    <w:rsid w:val="002A4361"/>
    <w:rsid w:val="002A74EF"/>
    <w:rsid w:val="002C0231"/>
    <w:rsid w:val="002C02AD"/>
    <w:rsid w:val="002C43DB"/>
    <w:rsid w:val="002D20D8"/>
    <w:rsid w:val="002E6B4C"/>
    <w:rsid w:val="002E781F"/>
    <w:rsid w:val="002F2816"/>
    <w:rsid w:val="002F2864"/>
    <w:rsid w:val="002F75C4"/>
    <w:rsid w:val="0030246E"/>
    <w:rsid w:val="00311447"/>
    <w:rsid w:val="003145B0"/>
    <w:rsid w:val="0032046A"/>
    <w:rsid w:val="00331327"/>
    <w:rsid w:val="003341AB"/>
    <w:rsid w:val="003463E4"/>
    <w:rsid w:val="00346E06"/>
    <w:rsid w:val="00346E1A"/>
    <w:rsid w:val="00347A62"/>
    <w:rsid w:val="00350A94"/>
    <w:rsid w:val="003518AE"/>
    <w:rsid w:val="003537C4"/>
    <w:rsid w:val="00355018"/>
    <w:rsid w:val="00357A5A"/>
    <w:rsid w:val="0036210A"/>
    <w:rsid w:val="0036340E"/>
    <w:rsid w:val="00363600"/>
    <w:rsid w:val="00367E6D"/>
    <w:rsid w:val="00374784"/>
    <w:rsid w:val="00374831"/>
    <w:rsid w:val="00376E90"/>
    <w:rsid w:val="00380434"/>
    <w:rsid w:val="00381D94"/>
    <w:rsid w:val="00383462"/>
    <w:rsid w:val="00385223"/>
    <w:rsid w:val="00385816"/>
    <w:rsid w:val="0038619B"/>
    <w:rsid w:val="00394520"/>
    <w:rsid w:val="00396497"/>
    <w:rsid w:val="003966A1"/>
    <w:rsid w:val="0039757A"/>
    <w:rsid w:val="003A23F2"/>
    <w:rsid w:val="003A3E19"/>
    <w:rsid w:val="003A44BF"/>
    <w:rsid w:val="003B4C54"/>
    <w:rsid w:val="003C31A8"/>
    <w:rsid w:val="003C3B38"/>
    <w:rsid w:val="003C4945"/>
    <w:rsid w:val="003C78DA"/>
    <w:rsid w:val="003D1B9F"/>
    <w:rsid w:val="003D2CC8"/>
    <w:rsid w:val="003D3259"/>
    <w:rsid w:val="003D33EF"/>
    <w:rsid w:val="003D6287"/>
    <w:rsid w:val="003D62BF"/>
    <w:rsid w:val="003E178F"/>
    <w:rsid w:val="003E2777"/>
    <w:rsid w:val="003E33EE"/>
    <w:rsid w:val="003E59DA"/>
    <w:rsid w:val="003E651C"/>
    <w:rsid w:val="00405BBF"/>
    <w:rsid w:val="00413B3A"/>
    <w:rsid w:val="00424940"/>
    <w:rsid w:val="00430BDB"/>
    <w:rsid w:val="00430D9D"/>
    <w:rsid w:val="00432833"/>
    <w:rsid w:val="004340EB"/>
    <w:rsid w:val="004450AB"/>
    <w:rsid w:val="004463EF"/>
    <w:rsid w:val="004470AC"/>
    <w:rsid w:val="00447308"/>
    <w:rsid w:val="004478A0"/>
    <w:rsid w:val="00447EBA"/>
    <w:rsid w:val="0045065B"/>
    <w:rsid w:val="00451466"/>
    <w:rsid w:val="0046167D"/>
    <w:rsid w:val="0046257B"/>
    <w:rsid w:val="00470176"/>
    <w:rsid w:val="00470E2A"/>
    <w:rsid w:val="00474EDD"/>
    <w:rsid w:val="00475E35"/>
    <w:rsid w:val="00484945"/>
    <w:rsid w:val="00484A7A"/>
    <w:rsid w:val="004854ED"/>
    <w:rsid w:val="00486FDD"/>
    <w:rsid w:val="004900FD"/>
    <w:rsid w:val="00490B92"/>
    <w:rsid w:val="00495247"/>
    <w:rsid w:val="004A4FCF"/>
    <w:rsid w:val="004A5917"/>
    <w:rsid w:val="004B1A69"/>
    <w:rsid w:val="004B50C0"/>
    <w:rsid w:val="004B709D"/>
    <w:rsid w:val="004C0720"/>
    <w:rsid w:val="004C5A42"/>
    <w:rsid w:val="004D17E3"/>
    <w:rsid w:val="004D3055"/>
    <w:rsid w:val="004D7B2A"/>
    <w:rsid w:val="004E2EDA"/>
    <w:rsid w:val="004E591E"/>
    <w:rsid w:val="004E5F97"/>
    <w:rsid w:val="004E7F5F"/>
    <w:rsid w:val="004F0233"/>
    <w:rsid w:val="004F0500"/>
    <w:rsid w:val="004F178C"/>
    <w:rsid w:val="004F19B1"/>
    <w:rsid w:val="00502CD6"/>
    <w:rsid w:val="00503420"/>
    <w:rsid w:val="00503952"/>
    <w:rsid w:val="0051053F"/>
    <w:rsid w:val="00514AAC"/>
    <w:rsid w:val="0051655E"/>
    <w:rsid w:val="00517C0E"/>
    <w:rsid w:val="00521CD9"/>
    <w:rsid w:val="00524B6E"/>
    <w:rsid w:val="005315F8"/>
    <w:rsid w:val="0053366B"/>
    <w:rsid w:val="005452F6"/>
    <w:rsid w:val="00551A1F"/>
    <w:rsid w:val="00552D3E"/>
    <w:rsid w:val="00553C6F"/>
    <w:rsid w:val="00556674"/>
    <w:rsid w:val="00557819"/>
    <w:rsid w:val="00563C10"/>
    <w:rsid w:val="00565A08"/>
    <w:rsid w:val="00570D07"/>
    <w:rsid w:val="005719D0"/>
    <w:rsid w:val="00573C36"/>
    <w:rsid w:val="00574142"/>
    <w:rsid w:val="005849AF"/>
    <w:rsid w:val="0058664B"/>
    <w:rsid w:val="00590233"/>
    <w:rsid w:val="00591061"/>
    <w:rsid w:val="00596040"/>
    <w:rsid w:val="005A1EB3"/>
    <w:rsid w:val="005A284A"/>
    <w:rsid w:val="005A36FE"/>
    <w:rsid w:val="005A72E2"/>
    <w:rsid w:val="005B362D"/>
    <w:rsid w:val="005B44A5"/>
    <w:rsid w:val="005C08E2"/>
    <w:rsid w:val="005C0A87"/>
    <w:rsid w:val="005C41E5"/>
    <w:rsid w:val="005C43DB"/>
    <w:rsid w:val="005C61DD"/>
    <w:rsid w:val="005E0619"/>
    <w:rsid w:val="005E0626"/>
    <w:rsid w:val="005F1900"/>
    <w:rsid w:val="005F29D0"/>
    <w:rsid w:val="005F792F"/>
    <w:rsid w:val="00601688"/>
    <w:rsid w:val="006017AB"/>
    <w:rsid w:val="00602037"/>
    <w:rsid w:val="00606EF1"/>
    <w:rsid w:val="00613EA9"/>
    <w:rsid w:val="006144CA"/>
    <w:rsid w:val="00617D0C"/>
    <w:rsid w:val="00632C04"/>
    <w:rsid w:val="0064336C"/>
    <w:rsid w:val="006459CD"/>
    <w:rsid w:val="00647D04"/>
    <w:rsid w:val="00652430"/>
    <w:rsid w:val="006539F1"/>
    <w:rsid w:val="0065666A"/>
    <w:rsid w:val="00656A0B"/>
    <w:rsid w:val="0066628A"/>
    <w:rsid w:val="00670C3A"/>
    <w:rsid w:val="006711DD"/>
    <w:rsid w:val="006718B5"/>
    <w:rsid w:val="006734AC"/>
    <w:rsid w:val="00677E46"/>
    <w:rsid w:val="00680A1D"/>
    <w:rsid w:val="00681EF9"/>
    <w:rsid w:val="006824A5"/>
    <w:rsid w:val="006825E4"/>
    <w:rsid w:val="00683128"/>
    <w:rsid w:val="006864D2"/>
    <w:rsid w:val="00690567"/>
    <w:rsid w:val="00692DE4"/>
    <w:rsid w:val="00693F84"/>
    <w:rsid w:val="006947ED"/>
    <w:rsid w:val="006A05B2"/>
    <w:rsid w:val="006A2F70"/>
    <w:rsid w:val="006A31AB"/>
    <w:rsid w:val="006A38B2"/>
    <w:rsid w:val="006A4384"/>
    <w:rsid w:val="006C3954"/>
    <w:rsid w:val="006C3E94"/>
    <w:rsid w:val="006D13D0"/>
    <w:rsid w:val="006D19F0"/>
    <w:rsid w:val="006D319B"/>
    <w:rsid w:val="006D4186"/>
    <w:rsid w:val="006D4261"/>
    <w:rsid w:val="006D58A4"/>
    <w:rsid w:val="006D6413"/>
    <w:rsid w:val="006F3A12"/>
    <w:rsid w:val="006F601D"/>
    <w:rsid w:val="006F7F5E"/>
    <w:rsid w:val="00700A4E"/>
    <w:rsid w:val="00701D64"/>
    <w:rsid w:val="0070298A"/>
    <w:rsid w:val="007043B5"/>
    <w:rsid w:val="00704782"/>
    <w:rsid w:val="00711DF1"/>
    <w:rsid w:val="007173B4"/>
    <w:rsid w:val="00725029"/>
    <w:rsid w:val="00726221"/>
    <w:rsid w:val="007270D5"/>
    <w:rsid w:val="0073033F"/>
    <w:rsid w:val="00731559"/>
    <w:rsid w:val="00731628"/>
    <w:rsid w:val="007419FD"/>
    <w:rsid w:val="00762FC7"/>
    <w:rsid w:val="00766611"/>
    <w:rsid w:val="00770833"/>
    <w:rsid w:val="00772AB5"/>
    <w:rsid w:val="00774EDF"/>
    <w:rsid w:val="00782492"/>
    <w:rsid w:val="007849A2"/>
    <w:rsid w:val="00784FD3"/>
    <w:rsid w:val="007857FB"/>
    <w:rsid w:val="00797B89"/>
    <w:rsid w:val="007A32D8"/>
    <w:rsid w:val="007A45BA"/>
    <w:rsid w:val="007A4660"/>
    <w:rsid w:val="007A6A8B"/>
    <w:rsid w:val="007A6C42"/>
    <w:rsid w:val="007A7B29"/>
    <w:rsid w:val="007B37AA"/>
    <w:rsid w:val="007C2BA4"/>
    <w:rsid w:val="007C4577"/>
    <w:rsid w:val="007C4C90"/>
    <w:rsid w:val="007C62FB"/>
    <w:rsid w:val="007D027F"/>
    <w:rsid w:val="007E0B51"/>
    <w:rsid w:val="007E2336"/>
    <w:rsid w:val="007E6E5A"/>
    <w:rsid w:val="0080192F"/>
    <w:rsid w:val="00805A75"/>
    <w:rsid w:val="00812988"/>
    <w:rsid w:val="008138B4"/>
    <w:rsid w:val="008170F6"/>
    <w:rsid w:val="00820C14"/>
    <w:rsid w:val="00821A8A"/>
    <w:rsid w:val="00824116"/>
    <w:rsid w:val="00824FF9"/>
    <w:rsid w:val="008260BF"/>
    <w:rsid w:val="008268E5"/>
    <w:rsid w:val="0083292B"/>
    <w:rsid w:val="00832985"/>
    <w:rsid w:val="0083613C"/>
    <w:rsid w:val="00837CC1"/>
    <w:rsid w:val="00842425"/>
    <w:rsid w:val="00851359"/>
    <w:rsid w:val="008514B7"/>
    <w:rsid w:val="008516D7"/>
    <w:rsid w:val="00852802"/>
    <w:rsid w:val="0087414F"/>
    <w:rsid w:val="008807D8"/>
    <w:rsid w:val="00880A5F"/>
    <w:rsid w:val="008819EF"/>
    <w:rsid w:val="00883544"/>
    <w:rsid w:val="00885463"/>
    <w:rsid w:val="00892043"/>
    <w:rsid w:val="00894782"/>
    <w:rsid w:val="008A0B85"/>
    <w:rsid w:val="008A2CEF"/>
    <w:rsid w:val="008A41F2"/>
    <w:rsid w:val="008B2F30"/>
    <w:rsid w:val="008B3291"/>
    <w:rsid w:val="008B3FAB"/>
    <w:rsid w:val="008B45C9"/>
    <w:rsid w:val="008B5EC4"/>
    <w:rsid w:val="008C363B"/>
    <w:rsid w:val="008C3D9C"/>
    <w:rsid w:val="008C5205"/>
    <w:rsid w:val="008C6659"/>
    <w:rsid w:val="008D4628"/>
    <w:rsid w:val="008E51D8"/>
    <w:rsid w:val="008E56B9"/>
    <w:rsid w:val="008F2B3F"/>
    <w:rsid w:val="009008DE"/>
    <w:rsid w:val="00903063"/>
    <w:rsid w:val="0090508A"/>
    <w:rsid w:val="009070A9"/>
    <w:rsid w:val="009146A4"/>
    <w:rsid w:val="0092129A"/>
    <w:rsid w:val="009268C4"/>
    <w:rsid w:val="00937C2C"/>
    <w:rsid w:val="00942E54"/>
    <w:rsid w:val="00943C30"/>
    <w:rsid w:val="00945DF9"/>
    <w:rsid w:val="0095025B"/>
    <w:rsid w:val="00952C25"/>
    <w:rsid w:val="00954618"/>
    <w:rsid w:val="0096153A"/>
    <w:rsid w:val="00964903"/>
    <w:rsid w:val="0097142D"/>
    <w:rsid w:val="00974F4C"/>
    <w:rsid w:val="00976DB4"/>
    <w:rsid w:val="009776BA"/>
    <w:rsid w:val="00984DF3"/>
    <w:rsid w:val="00993273"/>
    <w:rsid w:val="00996169"/>
    <w:rsid w:val="00996C87"/>
    <w:rsid w:val="009A5826"/>
    <w:rsid w:val="009A59D2"/>
    <w:rsid w:val="009C22C2"/>
    <w:rsid w:val="009D2248"/>
    <w:rsid w:val="009D47E0"/>
    <w:rsid w:val="009E1A6D"/>
    <w:rsid w:val="009E217B"/>
    <w:rsid w:val="009E2C58"/>
    <w:rsid w:val="009E373C"/>
    <w:rsid w:val="009F22B9"/>
    <w:rsid w:val="00A002CF"/>
    <w:rsid w:val="00A07019"/>
    <w:rsid w:val="00A11A99"/>
    <w:rsid w:val="00A163E0"/>
    <w:rsid w:val="00A17D4F"/>
    <w:rsid w:val="00A3074C"/>
    <w:rsid w:val="00A34328"/>
    <w:rsid w:val="00A3585C"/>
    <w:rsid w:val="00A43D03"/>
    <w:rsid w:val="00A47533"/>
    <w:rsid w:val="00A47ED8"/>
    <w:rsid w:val="00A50D18"/>
    <w:rsid w:val="00A5656E"/>
    <w:rsid w:val="00A677D9"/>
    <w:rsid w:val="00A709BD"/>
    <w:rsid w:val="00A868BA"/>
    <w:rsid w:val="00A9098B"/>
    <w:rsid w:val="00A93F9D"/>
    <w:rsid w:val="00A9471B"/>
    <w:rsid w:val="00A95B82"/>
    <w:rsid w:val="00A97357"/>
    <w:rsid w:val="00A97EC3"/>
    <w:rsid w:val="00AA00D4"/>
    <w:rsid w:val="00AA08D7"/>
    <w:rsid w:val="00AA637A"/>
    <w:rsid w:val="00AB348C"/>
    <w:rsid w:val="00AB423B"/>
    <w:rsid w:val="00AD2877"/>
    <w:rsid w:val="00AF3657"/>
    <w:rsid w:val="00AF4F7E"/>
    <w:rsid w:val="00AF5304"/>
    <w:rsid w:val="00AF55BC"/>
    <w:rsid w:val="00AF768F"/>
    <w:rsid w:val="00B01EBB"/>
    <w:rsid w:val="00B1161A"/>
    <w:rsid w:val="00B12D3A"/>
    <w:rsid w:val="00B1381E"/>
    <w:rsid w:val="00B1436F"/>
    <w:rsid w:val="00B20B90"/>
    <w:rsid w:val="00B21B50"/>
    <w:rsid w:val="00B2589C"/>
    <w:rsid w:val="00B266F2"/>
    <w:rsid w:val="00B30CF5"/>
    <w:rsid w:val="00B30F49"/>
    <w:rsid w:val="00B32A44"/>
    <w:rsid w:val="00B369BD"/>
    <w:rsid w:val="00B44166"/>
    <w:rsid w:val="00B53BD9"/>
    <w:rsid w:val="00B60A27"/>
    <w:rsid w:val="00B63398"/>
    <w:rsid w:val="00B678C9"/>
    <w:rsid w:val="00B7132E"/>
    <w:rsid w:val="00B7154D"/>
    <w:rsid w:val="00B73CAD"/>
    <w:rsid w:val="00B748AD"/>
    <w:rsid w:val="00B754FD"/>
    <w:rsid w:val="00B75B93"/>
    <w:rsid w:val="00B86BC3"/>
    <w:rsid w:val="00B912AB"/>
    <w:rsid w:val="00B91E0E"/>
    <w:rsid w:val="00B92423"/>
    <w:rsid w:val="00BA17B2"/>
    <w:rsid w:val="00BA3BF2"/>
    <w:rsid w:val="00BA5461"/>
    <w:rsid w:val="00BB468A"/>
    <w:rsid w:val="00BB482F"/>
    <w:rsid w:val="00BB53A2"/>
    <w:rsid w:val="00BB6CB0"/>
    <w:rsid w:val="00BB7AB7"/>
    <w:rsid w:val="00BC01E3"/>
    <w:rsid w:val="00BC0A6A"/>
    <w:rsid w:val="00BC107C"/>
    <w:rsid w:val="00BC2606"/>
    <w:rsid w:val="00BC26E8"/>
    <w:rsid w:val="00BC527E"/>
    <w:rsid w:val="00BC5760"/>
    <w:rsid w:val="00BC6506"/>
    <w:rsid w:val="00BC7CB1"/>
    <w:rsid w:val="00BD1684"/>
    <w:rsid w:val="00BD1FA6"/>
    <w:rsid w:val="00BD243B"/>
    <w:rsid w:val="00BD6F80"/>
    <w:rsid w:val="00BD7F43"/>
    <w:rsid w:val="00BE11AD"/>
    <w:rsid w:val="00BE2B66"/>
    <w:rsid w:val="00BE37D2"/>
    <w:rsid w:val="00BF16EC"/>
    <w:rsid w:val="00BF4217"/>
    <w:rsid w:val="00BF4BB4"/>
    <w:rsid w:val="00BF6910"/>
    <w:rsid w:val="00C0375F"/>
    <w:rsid w:val="00C1038E"/>
    <w:rsid w:val="00C13816"/>
    <w:rsid w:val="00C16001"/>
    <w:rsid w:val="00C3181A"/>
    <w:rsid w:val="00C32C50"/>
    <w:rsid w:val="00C3359B"/>
    <w:rsid w:val="00C43A6B"/>
    <w:rsid w:val="00C4408A"/>
    <w:rsid w:val="00C50330"/>
    <w:rsid w:val="00C522CA"/>
    <w:rsid w:val="00C52CE7"/>
    <w:rsid w:val="00C6426C"/>
    <w:rsid w:val="00C739EA"/>
    <w:rsid w:val="00C74387"/>
    <w:rsid w:val="00C76FCE"/>
    <w:rsid w:val="00C80B30"/>
    <w:rsid w:val="00C8130D"/>
    <w:rsid w:val="00C84F7C"/>
    <w:rsid w:val="00C922A9"/>
    <w:rsid w:val="00C958D5"/>
    <w:rsid w:val="00CA7C6F"/>
    <w:rsid w:val="00CB25A2"/>
    <w:rsid w:val="00CB2F36"/>
    <w:rsid w:val="00CB3C3A"/>
    <w:rsid w:val="00CB4B6F"/>
    <w:rsid w:val="00CC068F"/>
    <w:rsid w:val="00CC4CC5"/>
    <w:rsid w:val="00CC4CE8"/>
    <w:rsid w:val="00CD18A1"/>
    <w:rsid w:val="00CD75CA"/>
    <w:rsid w:val="00CF17D1"/>
    <w:rsid w:val="00CF4367"/>
    <w:rsid w:val="00D0038C"/>
    <w:rsid w:val="00D037D3"/>
    <w:rsid w:val="00D04E9D"/>
    <w:rsid w:val="00D1089F"/>
    <w:rsid w:val="00D12D26"/>
    <w:rsid w:val="00D139EA"/>
    <w:rsid w:val="00D17E41"/>
    <w:rsid w:val="00D300AE"/>
    <w:rsid w:val="00D3025B"/>
    <w:rsid w:val="00D3444D"/>
    <w:rsid w:val="00D36524"/>
    <w:rsid w:val="00D407C1"/>
    <w:rsid w:val="00D438C9"/>
    <w:rsid w:val="00D50FE2"/>
    <w:rsid w:val="00D53FBA"/>
    <w:rsid w:val="00D63827"/>
    <w:rsid w:val="00D6506B"/>
    <w:rsid w:val="00D65609"/>
    <w:rsid w:val="00D664C1"/>
    <w:rsid w:val="00D675C7"/>
    <w:rsid w:val="00D75B29"/>
    <w:rsid w:val="00D835EA"/>
    <w:rsid w:val="00D83D9B"/>
    <w:rsid w:val="00D84CD3"/>
    <w:rsid w:val="00D86921"/>
    <w:rsid w:val="00D917B6"/>
    <w:rsid w:val="00D94D73"/>
    <w:rsid w:val="00DA02D5"/>
    <w:rsid w:val="00DA0EBA"/>
    <w:rsid w:val="00DA1F92"/>
    <w:rsid w:val="00DA30FC"/>
    <w:rsid w:val="00DA36D2"/>
    <w:rsid w:val="00DA4937"/>
    <w:rsid w:val="00DB059F"/>
    <w:rsid w:val="00DB71DD"/>
    <w:rsid w:val="00DC49C8"/>
    <w:rsid w:val="00DD1616"/>
    <w:rsid w:val="00DD4390"/>
    <w:rsid w:val="00DD4D85"/>
    <w:rsid w:val="00DD666B"/>
    <w:rsid w:val="00DE47E5"/>
    <w:rsid w:val="00DF0594"/>
    <w:rsid w:val="00DF1499"/>
    <w:rsid w:val="00DF2117"/>
    <w:rsid w:val="00DF2297"/>
    <w:rsid w:val="00DF2E16"/>
    <w:rsid w:val="00DF6E1F"/>
    <w:rsid w:val="00E05451"/>
    <w:rsid w:val="00E14B98"/>
    <w:rsid w:val="00E14F7F"/>
    <w:rsid w:val="00E22D4D"/>
    <w:rsid w:val="00E2441A"/>
    <w:rsid w:val="00E24B9E"/>
    <w:rsid w:val="00E26B91"/>
    <w:rsid w:val="00E3137E"/>
    <w:rsid w:val="00E35AAD"/>
    <w:rsid w:val="00E40530"/>
    <w:rsid w:val="00E408D5"/>
    <w:rsid w:val="00E40949"/>
    <w:rsid w:val="00E42D0F"/>
    <w:rsid w:val="00E53FF0"/>
    <w:rsid w:val="00E57EB1"/>
    <w:rsid w:val="00E6271B"/>
    <w:rsid w:val="00E629A9"/>
    <w:rsid w:val="00E62F40"/>
    <w:rsid w:val="00E64BEB"/>
    <w:rsid w:val="00E72FEF"/>
    <w:rsid w:val="00E73EAB"/>
    <w:rsid w:val="00E7488E"/>
    <w:rsid w:val="00E769D5"/>
    <w:rsid w:val="00E76BCF"/>
    <w:rsid w:val="00E8127B"/>
    <w:rsid w:val="00E87912"/>
    <w:rsid w:val="00E87C3E"/>
    <w:rsid w:val="00E931EA"/>
    <w:rsid w:val="00E93D28"/>
    <w:rsid w:val="00E9417C"/>
    <w:rsid w:val="00E95A4E"/>
    <w:rsid w:val="00EA07D7"/>
    <w:rsid w:val="00EA1250"/>
    <w:rsid w:val="00EA1828"/>
    <w:rsid w:val="00EA1E5E"/>
    <w:rsid w:val="00EA507E"/>
    <w:rsid w:val="00EA6C6B"/>
    <w:rsid w:val="00EB1BFF"/>
    <w:rsid w:val="00EB5FBF"/>
    <w:rsid w:val="00EC09DB"/>
    <w:rsid w:val="00EC1728"/>
    <w:rsid w:val="00ED7BA9"/>
    <w:rsid w:val="00F007EA"/>
    <w:rsid w:val="00F01A6A"/>
    <w:rsid w:val="00F13A17"/>
    <w:rsid w:val="00F211A0"/>
    <w:rsid w:val="00F21C08"/>
    <w:rsid w:val="00F2242D"/>
    <w:rsid w:val="00F25FC8"/>
    <w:rsid w:val="00F329AE"/>
    <w:rsid w:val="00F34B2E"/>
    <w:rsid w:val="00F36225"/>
    <w:rsid w:val="00F37989"/>
    <w:rsid w:val="00F40B29"/>
    <w:rsid w:val="00F42534"/>
    <w:rsid w:val="00F433CB"/>
    <w:rsid w:val="00F435FC"/>
    <w:rsid w:val="00F43E2B"/>
    <w:rsid w:val="00F44E20"/>
    <w:rsid w:val="00F5334E"/>
    <w:rsid w:val="00F60492"/>
    <w:rsid w:val="00F60A4B"/>
    <w:rsid w:val="00F65390"/>
    <w:rsid w:val="00F70BED"/>
    <w:rsid w:val="00F7274E"/>
    <w:rsid w:val="00F74910"/>
    <w:rsid w:val="00F77755"/>
    <w:rsid w:val="00F77ECD"/>
    <w:rsid w:val="00F81391"/>
    <w:rsid w:val="00F8151C"/>
    <w:rsid w:val="00F84715"/>
    <w:rsid w:val="00F85DC2"/>
    <w:rsid w:val="00F85E45"/>
    <w:rsid w:val="00F85E67"/>
    <w:rsid w:val="00F91CEA"/>
    <w:rsid w:val="00F94F70"/>
    <w:rsid w:val="00F96643"/>
    <w:rsid w:val="00FA02C5"/>
    <w:rsid w:val="00FA2067"/>
    <w:rsid w:val="00FA20B9"/>
    <w:rsid w:val="00FA7105"/>
    <w:rsid w:val="00FA77D8"/>
    <w:rsid w:val="00FB0466"/>
    <w:rsid w:val="00FB62E1"/>
    <w:rsid w:val="00FB79B6"/>
    <w:rsid w:val="00FC2451"/>
    <w:rsid w:val="00FC43B0"/>
    <w:rsid w:val="00FC4A8A"/>
    <w:rsid w:val="00FC5208"/>
    <w:rsid w:val="00FC6BE4"/>
    <w:rsid w:val="00FC6C81"/>
    <w:rsid w:val="00FD3B12"/>
    <w:rsid w:val="00FD3D1D"/>
    <w:rsid w:val="00FD73F8"/>
    <w:rsid w:val="00FE518E"/>
    <w:rsid w:val="00FE6356"/>
    <w:rsid w:val="00FE6EAB"/>
    <w:rsid w:val="00FF1D70"/>
    <w:rsid w:val="00FF3705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3F7FD"/>
  <w15:chartTrackingRefBased/>
  <w15:docId w15:val="{4F46A6A4-4190-49AF-A3B3-3C528238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th-TH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B60"/>
  </w:style>
  <w:style w:type="paragraph" w:styleId="Heading1">
    <w:name w:val="heading 1"/>
    <w:basedOn w:val="Normal"/>
    <w:next w:val="Normal"/>
    <w:link w:val="Heading1Char"/>
    <w:qFormat/>
    <w:rsid w:val="00F5334E"/>
    <w:pPr>
      <w:keepNext/>
      <w:keepLines/>
      <w:numPr>
        <w:numId w:val="1"/>
      </w:numPr>
      <w:pBdr>
        <w:bottom w:val="single" w:sz="4" w:space="2" w:color="92A9B9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F5334E"/>
    <w:pPr>
      <w:keepNext/>
      <w:keepLines/>
      <w:numPr>
        <w:ilvl w:val="1"/>
        <w:numId w:val="1"/>
      </w:numPr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92A9B9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F5334E"/>
    <w:pPr>
      <w:keepNext/>
      <w:keepLines/>
      <w:numPr>
        <w:ilvl w:val="2"/>
        <w:numId w:val="1"/>
      </w:numPr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618096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nhideWhenUsed/>
    <w:qFormat/>
    <w:rsid w:val="00F5334E"/>
    <w:pPr>
      <w:keepNext/>
      <w:keepLines/>
      <w:numPr>
        <w:ilvl w:val="3"/>
        <w:numId w:val="1"/>
      </w:numPr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415665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nhideWhenUsed/>
    <w:qFormat/>
    <w:rsid w:val="00F5334E"/>
    <w:pPr>
      <w:keepNext/>
      <w:keepLines/>
      <w:numPr>
        <w:ilvl w:val="4"/>
        <w:numId w:val="1"/>
      </w:numPr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618096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nhideWhenUsed/>
    <w:qFormat/>
    <w:rsid w:val="00F5334E"/>
    <w:pPr>
      <w:keepNext/>
      <w:keepLines/>
      <w:numPr>
        <w:ilvl w:val="5"/>
        <w:numId w:val="1"/>
      </w:numPr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415665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nhideWhenUsed/>
    <w:qFormat/>
    <w:rsid w:val="00F5334E"/>
    <w:pPr>
      <w:keepNext/>
      <w:keepLines/>
      <w:numPr>
        <w:ilvl w:val="6"/>
        <w:numId w:val="1"/>
      </w:numPr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415665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nhideWhenUsed/>
    <w:qFormat/>
    <w:rsid w:val="00F5334E"/>
    <w:pPr>
      <w:keepNext/>
      <w:keepLines/>
      <w:numPr>
        <w:ilvl w:val="7"/>
        <w:numId w:val="1"/>
      </w:numPr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415665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nhideWhenUsed/>
    <w:qFormat/>
    <w:rsid w:val="00F5334E"/>
    <w:pPr>
      <w:keepNext/>
      <w:keepLines/>
      <w:numPr>
        <w:ilvl w:val="8"/>
        <w:numId w:val="1"/>
      </w:numPr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15665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5334E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F5334E"/>
    <w:rPr>
      <w:rFonts w:asciiTheme="majorHAnsi" w:eastAsiaTheme="majorEastAsia" w:hAnsiTheme="majorHAnsi" w:cstheme="majorBidi"/>
      <w:color w:val="92A9B9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F5334E"/>
    <w:rPr>
      <w:rFonts w:asciiTheme="majorHAnsi" w:eastAsiaTheme="majorEastAsia" w:hAnsiTheme="majorHAnsi" w:cstheme="majorBidi"/>
      <w:color w:val="618096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F5334E"/>
    <w:rPr>
      <w:rFonts w:asciiTheme="majorHAnsi" w:eastAsiaTheme="majorEastAsia" w:hAnsiTheme="majorHAnsi" w:cstheme="majorBidi"/>
      <w:i/>
      <w:iCs/>
      <w:color w:val="415665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F5334E"/>
    <w:rPr>
      <w:rFonts w:asciiTheme="majorHAnsi" w:eastAsiaTheme="majorEastAsia" w:hAnsiTheme="majorHAnsi" w:cstheme="majorBidi"/>
      <w:color w:val="618096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F5334E"/>
    <w:rPr>
      <w:rFonts w:asciiTheme="majorHAnsi" w:eastAsiaTheme="majorEastAsia" w:hAnsiTheme="majorHAnsi" w:cstheme="majorBidi"/>
      <w:i/>
      <w:iCs/>
      <w:color w:val="415665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rsid w:val="00F5334E"/>
    <w:rPr>
      <w:rFonts w:asciiTheme="majorHAnsi" w:eastAsiaTheme="majorEastAsia" w:hAnsiTheme="majorHAnsi" w:cstheme="majorBidi"/>
      <w:b/>
      <w:bCs/>
      <w:color w:val="415665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F5334E"/>
    <w:rPr>
      <w:rFonts w:asciiTheme="majorHAnsi" w:eastAsiaTheme="majorEastAsia" w:hAnsiTheme="majorHAnsi" w:cstheme="majorBidi"/>
      <w:color w:val="415665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rsid w:val="00F5334E"/>
    <w:rPr>
      <w:rFonts w:asciiTheme="majorHAnsi" w:eastAsiaTheme="majorEastAsia" w:hAnsiTheme="majorHAnsi" w:cstheme="majorBidi"/>
      <w:i/>
      <w:iCs/>
      <w:color w:val="415665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5334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qFormat/>
    <w:rsid w:val="00F533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rsid w:val="00F5334E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34E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34E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F5334E"/>
    <w:rPr>
      <w:b/>
      <w:bCs/>
    </w:rPr>
  </w:style>
  <w:style w:type="character" w:styleId="Emphasis">
    <w:name w:val="Emphasis"/>
    <w:basedOn w:val="DefaultParagraphFont"/>
    <w:uiPriority w:val="20"/>
    <w:qFormat/>
    <w:rsid w:val="00F5334E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F5334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5334E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5334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34E"/>
    <w:pPr>
      <w:pBdr>
        <w:top w:val="single" w:sz="24" w:space="4" w:color="92A9B9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34E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F5334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5334E"/>
    <w:rPr>
      <w:b/>
      <w:bCs/>
      <w:i/>
      <w:iCs/>
      <w:caps w:val="0"/>
      <w:smallCaps w:val="0"/>
      <w:strike w:val="0"/>
      <w:dstrike w:val="0"/>
      <w:color w:val="92A9B9" w:themeColor="accent2"/>
    </w:rPr>
  </w:style>
  <w:style w:type="character" w:styleId="SubtleReference">
    <w:name w:val="Subtle Reference"/>
    <w:basedOn w:val="DefaultParagraphFont"/>
    <w:uiPriority w:val="31"/>
    <w:qFormat/>
    <w:rsid w:val="00F5334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5334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F5334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F5334E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0E38DD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996C87"/>
    <w:pPr>
      <w:ind w:left="720"/>
      <w:contextualSpacing/>
    </w:pPr>
    <w:rPr>
      <w:rFonts w:cs="Angsana New"/>
      <w:szCs w:val="26"/>
    </w:rPr>
  </w:style>
  <w:style w:type="table" w:styleId="TableGrid">
    <w:name w:val="Table Grid"/>
    <w:basedOn w:val="TableNormal"/>
    <w:uiPriority w:val="39"/>
    <w:rsid w:val="00996C87"/>
    <w:pPr>
      <w:spacing w:after="0" w:line="240" w:lineRule="auto"/>
    </w:pPr>
    <w:rPr>
      <w:rFonts w:eastAsiaTheme="minorHAns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7ECD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F77ECD"/>
    <w:rPr>
      <w:rFonts w:cs="Angsana New"/>
      <w:szCs w:val="26"/>
    </w:rPr>
  </w:style>
  <w:style w:type="paragraph" w:styleId="Footer">
    <w:name w:val="footer"/>
    <w:basedOn w:val="Normal"/>
    <w:link w:val="FooterChar"/>
    <w:uiPriority w:val="99"/>
    <w:unhideWhenUsed/>
    <w:rsid w:val="00F77ECD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F77ECD"/>
    <w:rPr>
      <w:rFonts w:cs="Angsana New"/>
      <w:szCs w:val="26"/>
    </w:rPr>
  </w:style>
  <w:style w:type="paragraph" w:customStyle="1" w:styleId="Default">
    <w:name w:val="Default"/>
    <w:rsid w:val="00E24B9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1">
    <w:name w:val="รายการย่อหน้า1"/>
    <w:basedOn w:val="Normal"/>
    <w:uiPriority w:val="99"/>
    <w:qFormat/>
    <w:rsid w:val="005C61DD"/>
    <w:pPr>
      <w:spacing w:after="200"/>
      <w:ind w:left="720"/>
      <w:contextualSpacing/>
    </w:pPr>
    <w:rPr>
      <w:rFonts w:ascii="Calibri" w:eastAsia="Calibri" w:hAnsi="Calibri" w:cs="Angsana New"/>
      <w:sz w:val="22"/>
      <w:szCs w:val="28"/>
    </w:rPr>
  </w:style>
  <w:style w:type="character" w:styleId="PlaceholderText">
    <w:name w:val="Placeholder Text"/>
    <w:basedOn w:val="DefaultParagraphFont"/>
    <w:uiPriority w:val="99"/>
    <w:semiHidden/>
    <w:rsid w:val="00405BBF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3145B0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81EF9"/>
  </w:style>
  <w:style w:type="table" w:customStyle="1" w:styleId="TableGrid2">
    <w:name w:val="Table Grid2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rsid w:val="00681EF9"/>
  </w:style>
  <w:style w:type="paragraph" w:customStyle="1" w:styleId="10">
    <w:name w:val="ปกติ1"/>
    <w:basedOn w:val="Normal"/>
    <w:link w:val="11"/>
    <w:rsid w:val="00681EF9"/>
    <w:pPr>
      <w:tabs>
        <w:tab w:val="left" w:pos="1080"/>
      </w:tabs>
      <w:spacing w:after="0" w:line="240" w:lineRule="auto"/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1">
    <w:name w:val="ปกติ1 อักขระ"/>
    <w:link w:val="10"/>
    <w:rsid w:val="00681EF9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681EF9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681EF9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b/>
      <w:bCs/>
      <w:sz w:val="28"/>
      <w:szCs w:val="28"/>
    </w:rPr>
  </w:style>
  <w:style w:type="paragraph" w:customStyle="1" w:styleId="141">
    <w:name w:val="14 พ. กึ่งกลาง ซ้าย:  ...1"/>
    <w:basedOn w:val="Normal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sz w:val="28"/>
      <w:szCs w:val="28"/>
    </w:rPr>
  </w:style>
  <w:style w:type="paragraph" w:styleId="BalloonText">
    <w:name w:val="Balloon Text"/>
    <w:basedOn w:val="Normal"/>
    <w:link w:val="BalloonTextChar"/>
    <w:unhideWhenUsed/>
    <w:rsid w:val="00681EF9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81EF9"/>
    <w:rPr>
      <w:rFonts w:ascii="Tahoma" w:eastAsia="Times New Roman" w:hAnsi="Tahoma" w:cs="Angsana New"/>
      <w:sz w:val="16"/>
      <w:szCs w:val="20"/>
    </w:rPr>
  </w:style>
  <w:style w:type="paragraph" w:styleId="BodyTextIndent">
    <w:name w:val="Body Text Indent"/>
    <w:basedOn w:val="Normal"/>
    <w:link w:val="BodyTextIndentChar"/>
    <w:rsid w:val="00681EF9"/>
    <w:pPr>
      <w:tabs>
        <w:tab w:val="left" w:pos="0"/>
        <w:tab w:val="left" w:pos="284"/>
        <w:tab w:val="left" w:pos="426"/>
      </w:tabs>
      <w:spacing w:after="0" w:line="240" w:lineRule="auto"/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681EF9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1">
    <w:name w:val="Table Grid11"/>
    <w:basedOn w:val="TableNormal"/>
    <w:next w:val="TableGrid"/>
    <w:uiPriority w:val="59"/>
    <w:rsid w:val="00681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เนื้อความ1"/>
    <w:rsid w:val="00681EF9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681EF9"/>
    <w:pPr>
      <w:spacing w:before="100" w:beforeAutospacing="1" w:after="100" w:afterAutospacing="1" w:line="240" w:lineRule="auto"/>
    </w:pPr>
    <w:rPr>
      <w:rFonts w:ascii="Tahoma" w:eastAsia="Batang" w:hAnsi="Tahoma" w:cs="Tahoma"/>
      <w:sz w:val="24"/>
      <w:szCs w:val="24"/>
    </w:rPr>
  </w:style>
  <w:style w:type="paragraph" w:customStyle="1" w:styleId="a1">
    <w:name w:val="...."/>
    <w:basedOn w:val="Default"/>
    <w:next w:val="Default"/>
    <w:rsid w:val="00681EF9"/>
    <w:rPr>
      <w:rFonts w:ascii="Cordia New" w:eastAsia="Batang" w:hAnsi="Cordia New" w:cs="Angsana New"/>
      <w:color w:val="auto"/>
    </w:rPr>
  </w:style>
  <w:style w:type="paragraph" w:customStyle="1" w:styleId="a2">
    <w:name w:val="..................."/>
    <w:basedOn w:val="Default"/>
    <w:next w:val="Default"/>
    <w:rsid w:val="00681EF9"/>
    <w:rPr>
      <w:rFonts w:ascii="Cordia New" w:eastAsia="Batang" w:hAnsi="Cordia New" w:cs="Angsana New"/>
      <w:color w:val="auto"/>
    </w:rPr>
  </w:style>
  <w:style w:type="paragraph" w:customStyle="1" w:styleId="2">
    <w:name w:val="......... 2"/>
    <w:basedOn w:val="Default"/>
    <w:next w:val="Default"/>
    <w:rsid w:val="00681EF9"/>
    <w:rPr>
      <w:rFonts w:ascii="Cordia New" w:eastAsia="Batang" w:hAnsi="Cordia New" w:cs="Angsana New"/>
      <w:color w:val="auto"/>
    </w:rPr>
  </w:style>
  <w:style w:type="paragraph" w:styleId="BodyText">
    <w:name w:val="Body Text"/>
    <w:basedOn w:val="Normal"/>
    <w:link w:val="BodyTextChar"/>
    <w:rsid w:val="00681EF9"/>
    <w:pPr>
      <w:spacing w:after="120" w:line="240" w:lineRule="auto"/>
    </w:pPr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81EF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styleId="BodyText2">
    <w:name w:val="Body Text 2"/>
    <w:basedOn w:val="Normal"/>
    <w:link w:val="BodyText2Char"/>
    <w:rsid w:val="00681EF9"/>
    <w:pPr>
      <w:spacing w:after="120" w:line="480" w:lineRule="auto"/>
    </w:pPr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81EF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customStyle="1" w:styleId="NoSpacing1">
    <w:name w:val="No Spacing1"/>
    <w:qFormat/>
    <w:rsid w:val="00681EF9"/>
    <w:pPr>
      <w:spacing w:after="0" w:line="240" w:lineRule="auto"/>
    </w:pPr>
    <w:rPr>
      <w:rFonts w:ascii="Times New Roman" w:eastAsia="Times New Roman" w:hAnsi="Times New Roman" w:cs="Angsana New"/>
      <w:sz w:val="24"/>
      <w:szCs w:val="28"/>
    </w:rPr>
  </w:style>
  <w:style w:type="character" w:styleId="FollowedHyperlink">
    <w:name w:val="FollowedHyperlink"/>
    <w:unhideWhenUsed/>
    <w:rsid w:val="00681EF9"/>
    <w:rPr>
      <w:color w:val="800080"/>
      <w:u w:val="single"/>
    </w:rPr>
  </w:style>
  <w:style w:type="paragraph" w:customStyle="1" w:styleId="font5">
    <w:name w:val="font5"/>
    <w:basedOn w:val="Normal"/>
    <w:rsid w:val="00681EF9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font6">
    <w:name w:val="font6"/>
    <w:basedOn w:val="Normal"/>
    <w:rsid w:val="00681EF9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65">
    <w:name w:val="xl65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6">
    <w:name w:val="xl66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7">
    <w:name w:val="xl67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8">
    <w:name w:val="xl68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9">
    <w:name w:val="xl69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0">
    <w:name w:val="xl70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1">
    <w:name w:val="xl71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72">
    <w:name w:val="xl72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3">
    <w:name w:val="xl7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4">
    <w:name w:val="xl74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75">
    <w:name w:val="xl75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76">
    <w:name w:val="xl7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77">
    <w:name w:val="xl77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8">
    <w:name w:val="xl78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79">
    <w:name w:val="xl79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80">
    <w:name w:val="xl80"/>
    <w:basedOn w:val="Normal"/>
    <w:rsid w:val="00681EF9"/>
    <w:pP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1">
    <w:name w:val="xl81"/>
    <w:basedOn w:val="Normal"/>
    <w:rsid w:val="00681EF9"/>
    <w:pPr>
      <w:pBdr>
        <w:lef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2">
    <w:name w:val="xl82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3">
    <w:name w:val="xl83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84">
    <w:name w:val="xl84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5">
    <w:name w:val="xl8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86">
    <w:name w:val="xl86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7">
    <w:name w:val="xl87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8">
    <w:name w:val="xl88"/>
    <w:basedOn w:val="Normal"/>
    <w:rsid w:val="00681EF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89">
    <w:name w:val="xl89"/>
    <w:basedOn w:val="Normal"/>
    <w:rsid w:val="00681EF9"/>
    <w:pP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90">
    <w:name w:val="xl90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1">
    <w:name w:val="xl91"/>
    <w:basedOn w:val="Normal"/>
    <w:rsid w:val="00681EF9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92">
    <w:name w:val="xl92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3">
    <w:name w:val="xl9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94">
    <w:name w:val="xl94"/>
    <w:basedOn w:val="Normal"/>
    <w:rsid w:val="00681EF9"/>
    <w:pPr>
      <w:pBdr>
        <w:lef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5">
    <w:name w:val="xl95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6">
    <w:name w:val="xl96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7">
    <w:name w:val="xl97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8">
    <w:name w:val="xl98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9">
    <w:name w:val="xl99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0">
    <w:name w:val="xl10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1">
    <w:name w:val="xl10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2">
    <w:name w:val="xl10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03">
    <w:name w:val="xl10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04">
    <w:name w:val="xl10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5">
    <w:name w:val="xl10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06">
    <w:name w:val="xl10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7">
    <w:name w:val="xl10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8">
    <w:name w:val="xl10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9">
    <w:name w:val="xl10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0">
    <w:name w:val="xl11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1">
    <w:name w:val="xl11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2">
    <w:name w:val="xl11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3">
    <w:name w:val="xl11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4">
    <w:name w:val="xl11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5">
    <w:name w:val="xl115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6">
    <w:name w:val="xl116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7">
    <w:name w:val="xl117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8">
    <w:name w:val="xl118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19">
    <w:name w:val="xl119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0">
    <w:name w:val="xl120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1">
    <w:name w:val="xl12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22">
    <w:name w:val="xl122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23">
    <w:name w:val="xl123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24">
    <w:name w:val="xl12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5">
    <w:name w:val="xl12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6">
    <w:name w:val="xl12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27">
    <w:name w:val="xl12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8">
    <w:name w:val="xl12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9">
    <w:name w:val="xl12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30">
    <w:name w:val="xl13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31">
    <w:name w:val="xl13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color w:val="FF0000"/>
      <w:sz w:val="28"/>
      <w:szCs w:val="28"/>
    </w:rPr>
  </w:style>
  <w:style w:type="paragraph" w:customStyle="1" w:styleId="xl132">
    <w:name w:val="xl13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33">
    <w:name w:val="xl13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34">
    <w:name w:val="xl13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35">
    <w:name w:val="xl13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36">
    <w:name w:val="xl13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37">
    <w:name w:val="xl137"/>
    <w:basedOn w:val="Normal"/>
    <w:rsid w:val="00681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38">
    <w:name w:val="xl138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Angsana New" w:eastAsia="Times New Roman" w:hAnsi="Angsana New" w:cs="Angsana New"/>
      <w:b/>
      <w:bCs/>
      <w:sz w:val="32"/>
      <w:szCs w:val="32"/>
    </w:rPr>
  </w:style>
  <w:style w:type="paragraph" w:customStyle="1" w:styleId="xl139">
    <w:name w:val="xl139"/>
    <w:basedOn w:val="Normal"/>
    <w:rsid w:val="00681EF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b/>
      <w:bCs/>
      <w:sz w:val="32"/>
      <w:szCs w:val="32"/>
    </w:rPr>
  </w:style>
  <w:style w:type="paragraph" w:customStyle="1" w:styleId="xl140">
    <w:name w:val="xl140"/>
    <w:basedOn w:val="Normal"/>
    <w:rsid w:val="00681EF9"/>
    <w:pPr>
      <w:shd w:val="clear" w:color="000000" w:fill="FFFF00"/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41">
    <w:name w:val="xl141"/>
    <w:basedOn w:val="Normal"/>
    <w:rsid w:val="00681EF9"/>
    <w:pPr>
      <w:shd w:val="pct12" w:color="000000" w:fill="auto"/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42">
    <w:name w:val="xl14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43">
    <w:name w:val="xl143"/>
    <w:basedOn w:val="Normal"/>
    <w:rsid w:val="00681EF9"/>
    <w:pPr>
      <w:spacing w:before="100" w:beforeAutospacing="1" w:after="100" w:afterAutospacing="1" w:line="240" w:lineRule="auto"/>
      <w:jc w:val="center"/>
      <w:textAlignment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144">
    <w:name w:val="xl144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145">
    <w:name w:val="xl14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146">
    <w:name w:val="xl14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147">
    <w:name w:val="xl147"/>
    <w:basedOn w:val="Normal"/>
    <w:rsid w:val="00681E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48">
    <w:name w:val="xl148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49">
    <w:name w:val="xl149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0">
    <w:name w:val="xl150"/>
    <w:basedOn w:val="Normal"/>
    <w:rsid w:val="00681EF9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1">
    <w:name w:val="xl151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2">
    <w:name w:val="xl152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3">
    <w:name w:val="xl153"/>
    <w:basedOn w:val="Normal"/>
    <w:rsid w:val="00681EF9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4">
    <w:name w:val="xl154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5">
    <w:name w:val="xl155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6">
    <w:name w:val="xl15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7">
    <w:name w:val="xl15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8">
    <w:name w:val="xl15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9">
    <w:name w:val="xl159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0">
    <w:name w:val="xl16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1">
    <w:name w:val="xl16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2">
    <w:name w:val="xl162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3">
    <w:name w:val="xl16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4">
    <w:name w:val="xl16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5">
    <w:name w:val="xl165"/>
    <w:basedOn w:val="Normal"/>
    <w:rsid w:val="00681EF9"/>
    <w:pPr>
      <w:pBdr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6">
    <w:name w:val="xl166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7">
    <w:name w:val="xl167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8">
    <w:name w:val="xl16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9">
    <w:name w:val="xl169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0">
    <w:name w:val="xl17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1">
    <w:name w:val="xl17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2">
    <w:name w:val="xl172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3">
    <w:name w:val="xl17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4">
    <w:name w:val="xl17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5">
    <w:name w:val="xl175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6">
    <w:name w:val="xl17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7">
    <w:name w:val="xl17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8">
    <w:name w:val="xl178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9">
    <w:name w:val="xl17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80">
    <w:name w:val="xl18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81">
    <w:name w:val="xl181"/>
    <w:basedOn w:val="Normal"/>
    <w:rsid w:val="00681EF9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2">
    <w:name w:val="xl182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3">
    <w:name w:val="xl183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4">
    <w:name w:val="xl184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5">
    <w:name w:val="xl18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6">
    <w:name w:val="xl18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7">
    <w:name w:val="xl187"/>
    <w:basedOn w:val="Normal"/>
    <w:rsid w:val="00681EF9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8">
    <w:name w:val="xl188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9">
    <w:name w:val="xl189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0">
    <w:name w:val="xl190"/>
    <w:basedOn w:val="Normal"/>
    <w:rsid w:val="00681E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91">
    <w:name w:val="xl191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92">
    <w:name w:val="xl19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93">
    <w:name w:val="xl193"/>
    <w:basedOn w:val="Normal"/>
    <w:rsid w:val="00681EF9"/>
    <w:pPr>
      <w:pBdr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4">
    <w:name w:val="xl194"/>
    <w:basedOn w:val="Normal"/>
    <w:rsid w:val="00681EF9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5">
    <w:name w:val="xl195"/>
    <w:basedOn w:val="Normal"/>
    <w:rsid w:val="00681EF9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6">
    <w:name w:val="xl19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7">
    <w:name w:val="xl19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8">
    <w:name w:val="xl19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9">
    <w:name w:val="xl199"/>
    <w:basedOn w:val="Normal"/>
    <w:rsid w:val="00681E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00">
    <w:name w:val="xl200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01">
    <w:name w:val="xl201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02">
    <w:name w:val="xl20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3">
    <w:name w:val="xl203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4">
    <w:name w:val="xl20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5">
    <w:name w:val="xl20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6">
    <w:name w:val="xl20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7">
    <w:name w:val="xl20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8">
    <w:name w:val="xl20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9">
    <w:name w:val="xl20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0">
    <w:name w:val="xl210"/>
    <w:basedOn w:val="Normal"/>
    <w:rsid w:val="00681EF9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1">
    <w:name w:val="xl211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2">
    <w:name w:val="xl212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3">
    <w:name w:val="xl213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4">
    <w:name w:val="xl21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5">
    <w:name w:val="xl21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6">
    <w:name w:val="xl21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7">
    <w:name w:val="xl21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8">
    <w:name w:val="xl21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9">
    <w:name w:val="xl219"/>
    <w:basedOn w:val="Normal"/>
    <w:rsid w:val="00681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0">
    <w:name w:val="xl22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1">
    <w:name w:val="xl221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2">
    <w:name w:val="xl222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3">
    <w:name w:val="xl223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4">
    <w:name w:val="xl224"/>
    <w:basedOn w:val="Normal"/>
    <w:rsid w:val="00681EF9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5">
    <w:name w:val="xl225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6">
    <w:name w:val="xl226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7">
    <w:name w:val="xl22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8">
    <w:name w:val="xl22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9">
    <w:name w:val="xl229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  <w:szCs w:val="28"/>
    </w:rPr>
  </w:style>
  <w:style w:type="paragraph" w:customStyle="1" w:styleId="xl230">
    <w:name w:val="xl230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  <w:szCs w:val="28"/>
    </w:rPr>
  </w:style>
  <w:style w:type="paragraph" w:customStyle="1" w:styleId="xl231">
    <w:name w:val="xl231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2">
    <w:name w:val="xl232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3">
    <w:name w:val="xl233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4">
    <w:name w:val="xl23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5">
    <w:name w:val="xl23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6">
    <w:name w:val="xl23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7">
    <w:name w:val="xl23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8">
    <w:name w:val="xl23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9">
    <w:name w:val="xl23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40">
    <w:name w:val="xl24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41">
    <w:name w:val="xl24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42">
    <w:name w:val="xl24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3">
    <w:name w:val="xl24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4">
    <w:name w:val="xl24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5">
    <w:name w:val="xl24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6">
    <w:name w:val="xl246"/>
    <w:basedOn w:val="Normal"/>
    <w:rsid w:val="00681EF9"/>
    <w:pPr>
      <w:pBdr>
        <w:lef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47">
    <w:name w:val="xl247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8">
    <w:name w:val="xl248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9">
    <w:name w:val="xl249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0">
    <w:name w:val="xl250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1">
    <w:name w:val="xl251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2">
    <w:name w:val="xl25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3">
    <w:name w:val="xl25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4">
    <w:name w:val="xl25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5">
    <w:name w:val="xl25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 New" w:eastAsia="Times New Roman" w:hAnsi="Angsana New" w:cs="Angsana New"/>
      <w:sz w:val="24"/>
      <w:szCs w:val="24"/>
    </w:rPr>
  </w:style>
  <w:style w:type="paragraph" w:customStyle="1" w:styleId="xl256">
    <w:name w:val="xl25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57">
    <w:name w:val="xl25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58">
    <w:name w:val="xl258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59">
    <w:name w:val="xl25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60">
    <w:name w:val="xl260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1">
    <w:name w:val="xl26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2">
    <w:name w:val="xl26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3">
    <w:name w:val="xl26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4">
    <w:name w:val="xl26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65">
    <w:name w:val="xl26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66">
    <w:name w:val="xl266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67">
    <w:name w:val="xl267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68">
    <w:name w:val="xl268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69">
    <w:name w:val="xl26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0">
    <w:name w:val="xl27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1">
    <w:name w:val="xl27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2">
    <w:name w:val="xl27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3">
    <w:name w:val="xl273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4">
    <w:name w:val="xl274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5">
    <w:name w:val="xl275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6">
    <w:name w:val="xl276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7">
    <w:name w:val="xl27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8">
    <w:name w:val="xl278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279">
    <w:name w:val="xl279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80">
    <w:name w:val="xl280"/>
    <w:basedOn w:val="Normal"/>
    <w:rsid w:val="00681EF9"/>
    <w:pPr>
      <w:pBdr>
        <w:lef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1">
    <w:name w:val="xl281"/>
    <w:basedOn w:val="Normal"/>
    <w:rsid w:val="00681EF9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2">
    <w:name w:val="xl28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3">
    <w:name w:val="xl28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4">
    <w:name w:val="xl28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85">
    <w:name w:val="xl28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6">
    <w:name w:val="xl28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87">
    <w:name w:val="xl287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8">
    <w:name w:val="xl288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9">
    <w:name w:val="xl28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290">
    <w:name w:val="xl290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1">
    <w:name w:val="xl291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2">
    <w:name w:val="xl29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3">
    <w:name w:val="xl29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4">
    <w:name w:val="xl29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5">
    <w:name w:val="xl29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6">
    <w:name w:val="xl29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7">
    <w:name w:val="xl29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8">
    <w:name w:val="xl29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9">
    <w:name w:val="xl29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300">
    <w:name w:val="xl30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301">
    <w:name w:val="xl30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02">
    <w:name w:val="xl30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03">
    <w:name w:val="xl303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04">
    <w:name w:val="xl304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05">
    <w:name w:val="xl305"/>
    <w:basedOn w:val="Normal"/>
    <w:rsid w:val="00681EF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 New" w:eastAsia="Times New Roman" w:hAnsi="Angsana New" w:cs="Angsana New"/>
      <w:sz w:val="24"/>
      <w:szCs w:val="24"/>
    </w:rPr>
  </w:style>
  <w:style w:type="paragraph" w:customStyle="1" w:styleId="xl306">
    <w:name w:val="xl306"/>
    <w:basedOn w:val="Normal"/>
    <w:rsid w:val="00681EF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07">
    <w:name w:val="xl307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08">
    <w:name w:val="xl30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09">
    <w:name w:val="xl30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10">
    <w:name w:val="xl31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1">
    <w:name w:val="xl31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2">
    <w:name w:val="xl31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13">
    <w:name w:val="xl31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14">
    <w:name w:val="xl31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15">
    <w:name w:val="xl31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6">
    <w:name w:val="xl31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7">
    <w:name w:val="xl31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18">
    <w:name w:val="xl318"/>
    <w:basedOn w:val="Normal"/>
    <w:rsid w:val="00681E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character" w:customStyle="1" w:styleId="style3861">
    <w:name w:val="style3861"/>
    <w:rsid w:val="00681EF9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681EF9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681EF9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style28txt01">
    <w:name w:val="style28 txt01"/>
    <w:basedOn w:val="DefaultParagraphFont"/>
    <w:rsid w:val="00681EF9"/>
  </w:style>
  <w:style w:type="character" w:customStyle="1" w:styleId="style281">
    <w:name w:val="style281"/>
    <w:rsid w:val="00681EF9"/>
    <w:rPr>
      <w:color w:val="006600"/>
    </w:rPr>
  </w:style>
  <w:style w:type="character" w:customStyle="1" w:styleId="txt01style28">
    <w:name w:val="txt01 style28"/>
    <w:basedOn w:val="DefaultParagraphFont"/>
    <w:rsid w:val="00681EF9"/>
  </w:style>
  <w:style w:type="character" w:customStyle="1" w:styleId="editsection">
    <w:name w:val="editsection"/>
    <w:basedOn w:val="DefaultParagraphFont"/>
    <w:rsid w:val="00681EF9"/>
  </w:style>
  <w:style w:type="character" w:customStyle="1" w:styleId="mw-headline">
    <w:name w:val="mw-headline"/>
    <w:basedOn w:val="DefaultParagraphFont"/>
    <w:rsid w:val="00681EF9"/>
  </w:style>
  <w:style w:type="character" w:customStyle="1" w:styleId="style951">
    <w:name w:val="style951"/>
    <w:rsid w:val="00681EF9"/>
    <w:rPr>
      <w:color w:val="000000"/>
    </w:rPr>
  </w:style>
  <w:style w:type="paragraph" w:styleId="BodyTextIndent3">
    <w:name w:val="Body Text Indent 3"/>
    <w:basedOn w:val="Normal"/>
    <w:link w:val="BodyTextIndent3Char"/>
    <w:rsid w:val="00681EF9"/>
    <w:pPr>
      <w:spacing w:after="120" w:line="240" w:lineRule="auto"/>
      <w:ind w:left="283"/>
    </w:pPr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81EF9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681EF9"/>
    <w:pPr>
      <w:spacing w:after="200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FootnoteText">
    <w:name w:val="footnote text"/>
    <w:basedOn w:val="Normal"/>
    <w:link w:val="FootnoteTextChar"/>
    <w:rsid w:val="00681E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81EF9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681EF9"/>
    <w:rPr>
      <w:vertAlign w:val="superscript"/>
    </w:rPr>
  </w:style>
  <w:style w:type="character" w:customStyle="1" w:styleId="style961">
    <w:name w:val="style961"/>
    <w:rsid w:val="00681EF9"/>
    <w:rPr>
      <w:color w:val="333333"/>
    </w:rPr>
  </w:style>
  <w:style w:type="character" w:customStyle="1" w:styleId="style1171">
    <w:name w:val="style1171"/>
    <w:rsid w:val="00681EF9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681EF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Table">
    <w:name w:val="Table"/>
    <w:basedOn w:val="Normal"/>
    <w:rsid w:val="00681EF9"/>
    <w:pPr>
      <w:spacing w:after="0" w:line="240" w:lineRule="auto"/>
      <w:ind w:left="1276" w:hanging="1276"/>
      <w:jc w:val="both"/>
    </w:pPr>
    <w:rPr>
      <w:rFonts w:ascii="Angsana New" w:eastAsia="Times New Roman" w:hAnsi="Angsana New" w:cs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681E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681EF9"/>
    <w:pPr>
      <w:spacing w:before="240" w:after="0" w:line="240" w:lineRule="auto"/>
      <w:ind w:left="720" w:firstLine="720"/>
      <w:jc w:val="both"/>
    </w:pPr>
    <w:rPr>
      <w:rFonts w:ascii="Angsana New" w:eastAsia="Times New Roman" w:hAnsi="Angsana New" w:cs="Angsana New"/>
      <w:sz w:val="32"/>
      <w:szCs w:val="32"/>
      <w:lang w:val="en-GB"/>
    </w:rPr>
  </w:style>
  <w:style w:type="paragraph" w:styleId="List2">
    <w:name w:val="List 2"/>
    <w:basedOn w:val="Normal"/>
    <w:rsid w:val="00681EF9"/>
    <w:pPr>
      <w:spacing w:before="240" w:after="0" w:line="240" w:lineRule="auto"/>
      <w:ind w:left="566" w:hanging="283"/>
      <w:jc w:val="both"/>
    </w:pPr>
    <w:rPr>
      <w:rFonts w:ascii="Angsana New" w:eastAsia="Times New Roman" w:hAnsi="Angsana New" w:cs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681EF9"/>
    <w:pPr>
      <w:tabs>
        <w:tab w:val="num" w:pos="0"/>
      </w:tabs>
      <w:spacing w:after="0" w:line="240" w:lineRule="auto"/>
      <w:ind w:left="1639" w:hanging="1639"/>
    </w:pPr>
    <w:rPr>
      <w:rFonts w:ascii="Cordia New" w:eastAsia="Times New Roman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681EF9"/>
    <w:pPr>
      <w:tabs>
        <w:tab w:val="left" w:pos="0"/>
      </w:tabs>
      <w:spacing w:after="0" w:line="240" w:lineRule="auto"/>
      <w:ind w:left="1120" w:hanging="1120"/>
      <w:jc w:val="both"/>
    </w:pPr>
    <w:rPr>
      <w:rFonts w:ascii="Cordia New" w:eastAsia="Times New Roman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681EF9"/>
    <w:pPr>
      <w:keepLines w:val="0"/>
      <w:numPr>
        <w:numId w:val="0"/>
      </w:numPr>
      <w:pBdr>
        <w:bottom w:val="none" w:sz="0" w:space="0" w:color="auto"/>
      </w:pBdr>
      <w:spacing w:before="240" w:after="60"/>
    </w:pPr>
    <w:rPr>
      <w:rFonts w:ascii="Arial" w:eastAsia="Times New Roman" w:hAnsi="Arial" w:cs="Angsana New"/>
      <w:b/>
      <w:bCs/>
      <w:color w:val="auto"/>
      <w:kern w:val="32"/>
      <w:sz w:val="32"/>
      <w:szCs w:val="37"/>
      <w:lang w:val="x-none" w:eastAsia="x-none"/>
    </w:rPr>
  </w:style>
  <w:style w:type="paragraph" w:customStyle="1" w:styleId="MMTopic2">
    <w:name w:val="MM Topic 2"/>
    <w:basedOn w:val="Heading2"/>
    <w:rsid w:val="00681EF9"/>
    <w:pPr>
      <w:keepLines w:val="0"/>
      <w:numPr>
        <w:ilvl w:val="0"/>
        <w:numId w:val="0"/>
      </w:numPr>
      <w:spacing w:before="240" w:after="60"/>
    </w:pPr>
    <w:rPr>
      <w:rFonts w:ascii="Arial" w:eastAsia="Times New Roman" w:hAnsi="Arial" w:cs="Cordia New"/>
      <w:b/>
      <w:bCs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681EF9"/>
    <w:pPr>
      <w:keepLines w:val="0"/>
      <w:numPr>
        <w:ilvl w:val="0"/>
        <w:numId w:val="0"/>
      </w:numPr>
      <w:spacing w:before="240" w:after="60"/>
    </w:pPr>
    <w:rPr>
      <w:rFonts w:ascii="Arial" w:eastAsia="Times New Roman" w:hAnsi="Arial" w:cs="Cordia New"/>
      <w:b/>
      <w:bCs/>
      <w:color w:val="auto"/>
      <w:sz w:val="26"/>
      <w:szCs w:val="30"/>
      <w:lang w:val="x-none" w:eastAsia="x-none"/>
    </w:rPr>
  </w:style>
  <w:style w:type="paragraph" w:customStyle="1" w:styleId="Style2">
    <w:name w:val="Style2"/>
    <w:basedOn w:val="Normal"/>
    <w:next w:val="Normal"/>
    <w:autoRedefine/>
    <w:rsid w:val="00681EF9"/>
    <w:pPr>
      <w:spacing w:after="0" w:line="240" w:lineRule="auto"/>
      <w:ind w:firstLine="800"/>
      <w:jc w:val="thaiDistribute"/>
    </w:pPr>
    <w:rPr>
      <w:rFonts w:ascii="Angsana New" w:eastAsia="Cordia New" w:hAnsi="Angsana New" w:cs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681EF9"/>
    <w:pPr>
      <w:spacing w:after="120" w:line="240" w:lineRule="auto"/>
    </w:pPr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681EF9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681EF9"/>
    <w:pPr>
      <w:widowControl w:val="0"/>
      <w:adjustRightInd w:val="0"/>
      <w:spacing w:after="0" w:line="360" w:lineRule="atLeast"/>
      <w:ind w:left="-90" w:right="-694" w:firstLine="1530"/>
      <w:jc w:val="both"/>
      <w:textAlignment w:val="baseline"/>
    </w:pPr>
    <w:rPr>
      <w:rFonts w:ascii="Times New Roman" w:eastAsia="Cordia New" w:hAnsi="Times New Roman" w:cs="Angsana New"/>
      <w:sz w:val="32"/>
      <w:szCs w:val="32"/>
    </w:rPr>
  </w:style>
  <w:style w:type="character" w:customStyle="1" w:styleId="Hyperlink1">
    <w:name w:val="Hyperlink1"/>
    <w:rsid w:val="00681EF9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681EF9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681EF9"/>
    <w:rPr>
      <w:sz w:val="16"/>
      <w:szCs w:val="18"/>
    </w:rPr>
  </w:style>
  <w:style w:type="paragraph" w:styleId="CommentText">
    <w:name w:val="annotation text"/>
    <w:basedOn w:val="Normal"/>
    <w:link w:val="CommentTextChar"/>
    <w:rsid w:val="00681EF9"/>
    <w:pPr>
      <w:spacing w:after="0" w:line="240" w:lineRule="auto"/>
    </w:pPr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81EF9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681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81EF9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681EF9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681EF9"/>
    <w:pPr>
      <w:spacing w:after="200"/>
      <w:ind w:left="720"/>
      <w:contextualSpacing/>
    </w:pPr>
    <w:rPr>
      <w:rFonts w:ascii="Calibri" w:eastAsia="Calibri" w:hAnsi="Calibri" w:cs="Angsana New"/>
      <w:sz w:val="22"/>
      <w:szCs w:val="28"/>
    </w:rPr>
  </w:style>
  <w:style w:type="numbering" w:customStyle="1" w:styleId="NoList11">
    <w:name w:val="No List11"/>
    <w:next w:val="NoList"/>
    <w:uiPriority w:val="99"/>
    <w:semiHidden/>
    <w:unhideWhenUsed/>
    <w:rsid w:val="00681EF9"/>
  </w:style>
  <w:style w:type="table" w:customStyle="1" w:styleId="TableGrid21">
    <w:name w:val="Table Grid21"/>
    <w:basedOn w:val="TableNormal"/>
    <w:next w:val="TableGrid"/>
    <w:uiPriority w:val="59"/>
    <w:rsid w:val="00681EF9"/>
    <w:pPr>
      <w:spacing w:after="0" w:line="240" w:lineRule="auto"/>
      <w:jc w:val="thaiDistribute"/>
    </w:pPr>
    <w:rPr>
      <w:rFonts w:ascii="CordiaUPC" w:eastAsia="Calibri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81EF9"/>
    <w:pPr>
      <w:spacing w:after="0" w:line="240" w:lineRule="auto"/>
      <w:jc w:val="thaiDistribute"/>
    </w:pPr>
    <w:rPr>
      <w:rFonts w:ascii="CordiaUPC" w:eastAsia="Calibri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681EF9"/>
    <w:pPr>
      <w:spacing w:after="0" w:line="240" w:lineRule="auto"/>
      <w:jc w:val="thaiDistribute"/>
    </w:pPr>
    <w:rPr>
      <w:rFonts w:ascii="CordiaUPC" w:eastAsia="Calibri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81EF9"/>
    <w:pPr>
      <w:spacing w:after="0" w:line="240" w:lineRule="auto"/>
      <w:ind w:right="386"/>
    </w:pPr>
    <w:rPr>
      <w:rFonts w:ascii="CordiaUPC" w:eastAsia="Times New Roman" w:hAnsi="CordiaUPC" w:cs="CordiaUPC"/>
      <w:sz w:val="28"/>
      <w:szCs w:val="28"/>
    </w:rPr>
  </w:style>
  <w:style w:type="paragraph" w:styleId="Revision">
    <w:name w:val="Revision"/>
    <w:hidden/>
    <w:semiHidden/>
    <w:rsid w:val="00681EF9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681EF9"/>
    <w:pPr>
      <w:keepLines w:val="0"/>
      <w:numPr>
        <w:numId w:val="0"/>
      </w:numPr>
      <w:pBdr>
        <w:bottom w:val="none" w:sz="0" w:space="0" w:color="auto"/>
      </w:pBdr>
      <w:spacing w:before="0" w:after="0"/>
      <w:jc w:val="center"/>
    </w:pPr>
    <w:rPr>
      <w:rFonts w:ascii="Cordia New" w:eastAsia="Calibri" w:hAnsi="Cordia New" w:cs="Cordia New"/>
      <w:b/>
      <w:color w:val="auto"/>
      <w:kern w:val="32"/>
      <w:sz w:val="32"/>
      <w:szCs w:val="32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681EF9"/>
    <w:rPr>
      <w:rFonts w:cs="Angsana New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681EF9"/>
    <w:pPr>
      <w:spacing w:after="100" w:line="240" w:lineRule="auto"/>
    </w:pPr>
    <w:rPr>
      <w:rFonts w:ascii="Times New Roman" w:eastAsia="Times New Roman" w:hAnsi="Times New Roman" w:cs="Angsana New"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681EF9"/>
    <w:pPr>
      <w:spacing w:after="100" w:line="240" w:lineRule="auto"/>
      <w:ind w:left="240"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document-code">
    <w:name w:val="document-code"/>
    <w:basedOn w:val="DefaultParagraphFont"/>
    <w:rsid w:val="00681EF9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81EF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8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681EF9"/>
  </w:style>
  <w:style w:type="character" w:customStyle="1" w:styleId="eop">
    <w:name w:val="eop"/>
    <w:basedOn w:val="DefaultParagraphFont"/>
    <w:rsid w:val="00681EF9"/>
  </w:style>
  <w:style w:type="paragraph" w:customStyle="1" w:styleId="cvgsua">
    <w:name w:val="cvgsua"/>
    <w:basedOn w:val="Normal"/>
    <w:rsid w:val="0068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ypena">
    <w:name w:val="oypena"/>
    <w:basedOn w:val="DefaultParagraphFont"/>
    <w:rsid w:val="00681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2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937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ปีการศึกษา 25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7FD629F-6326-4504-A7F9-A25C868EB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รายงานการประกันคุณภาพภายใน ระดับหลักสูตร</vt:lpstr>
      <vt:lpstr>รายงานการประกันคุณภาพภายใน ระดับหลักสูตร</vt:lpstr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รายงานการประกันคุณภาพภายใน ระดับหลักสูตร</dc:title>
  <dc:subject>ตามเกณฑ์คุณภาพ AUN-QA Version 4.0</dc:subject>
  <dc:creator>QA rsu</dc:creator>
  <cp:keywords/>
  <dc:description/>
  <cp:lastModifiedBy>SASITORN NAKHORNCHAI</cp:lastModifiedBy>
  <cp:revision>3</cp:revision>
  <cp:lastPrinted>2026-02-19T07:16:00Z</cp:lastPrinted>
  <dcterms:created xsi:type="dcterms:W3CDTF">2026-07-03T08:54:00Z</dcterms:created>
  <dcterms:modified xsi:type="dcterms:W3CDTF">2026-07-14T07:21:00Z</dcterms:modified>
</cp:coreProperties>
</file>