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0DB51B07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A67313" w:rsidRPr="00A67313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สำนักงานกิจการนักศึกษา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035C2EC8" w14:textId="77777777" w:rsidR="00A67313" w:rsidRPr="00FF4E0E" w:rsidRDefault="00A67313" w:rsidP="00A67313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 xml:space="preserve">6.2 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 xml:space="preserve">Both short-term and long-term planning of academic and non-academic support services are shown to be carried out to 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>ensure sufficiency and quality of support services for teaching, research, and community service.</w:t>
      </w:r>
      <w:r w:rsidRPr="000554E4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Pr="000554E4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0554E4">
        <w:rPr>
          <w:rFonts w:ascii="TH SarabunPSK" w:hAnsi="TH SarabunPSK" w:cs="TH SarabunPSK"/>
          <w:b/>
          <w:bCs/>
          <w:sz w:val="32"/>
          <w:szCs w:val="32"/>
          <w:cs/>
        </w:rPr>
        <w:t>ต้องแสดงให้เห็นว่า มีการวางแผนทั้งระยะสั้นและระยะยาว สำหรับ “บริการสนับสนุน” ทั้งด้านวิชาการและไม่ใช่วิชาการ เพื่อให้มั่นใจว่าการ</w:t>
      </w:r>
      <w:r w:rsidRPr="000554E4">
        <w:rPr>
          <w:rFonts w:ascii="TH SarabunPSK" w:hAnsi="TH SarabunPSK" w:cs="TH SarabunPSK" w:hint="cs"/>
          <w:b/>
          <w:bCs/>
          <w:sz w:val="32"/>
          <w:szCs w:val="32"/>
          <w:cs/>
        </w:rPr>
        <w:t>ให้การ</w:t>
      </w:r>
      <w:r w:rsidRPr="000554E4">
        <w:rPr>
          <w:rFonts w:ascii="TH SarabunPSK" w:hAnsi="TH SarabunPSK" w:cs="TH SarabunPSK"/>
          <w:b/>
          <w:bCs/>
          <w:sz w:val="32"/>
          <w:szCs w:val="32"/>
          <w:cs/>
        </w:rPr>
        <w:t>สนับสนุน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0554E4">
        <w:rPr>
          <w:rFonts w:ascii="TH SarabunPSK" w:hAnsi="TH SarabunPSK" w:cs="TH SarabunPSK"/>
          <w:b/>
          <w:bCs/>
          <w:sz w:val="32"/>
          <w:szCs w:val="32"/>
          <w:cs/>
        </w:rPr>
        <w:t>เพียงพอและมีคุณภาพ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554E4">
        <w:rPr>
          <w:rFonts w:ascii="TH SarabunPSK" w:hAnsi="TH SarabunPSK" w:cs="TH SarabunPSK"/>
          <w:b/>
          <w:bCs/>
          <w:sz w:val="32"/>
          <w:szCs w:val="32"/>
          <w:cs/>
        </w:rPr>
        <w:t>สำหรับการดำเนินงานด้าน</w:t>
      </w:r>
      <w:r w:rsidRPr="000554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 xml:space="preserve">1) </w:t>
      </w:r>
      <w:r w:rsidRPr="000554E4">
        <w:rPr>
          <w:rFonts w:ascii="TH SarabunPSK" w:hAnsi="TH SarabunPSK" w:cs="TH SarabunPSK"/>
          <w:b/>
          <w:bCs/>
          <w:sz w:val="32"/>
          <w:szCs w:val="32"/>
          <w:cs/>
        </w:rPr>
        <w:t>การเรียนการสอน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 xml:space="preserve"> 2) </w:t>
      </w:r>
      <w:r w:rsidRPr="000554E4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554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 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 xml:space="preserve">3) </w:t>
      </w:r>
      <w:r w:rsidRPr="000554E4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Pr="000554E4">
        <w:rPr>
          <w:rFonts w:ascii="TH SarabunPSK" w:hAnsi="TH SarabunPSK" w:cs="TH SarabunPSK"/>
          <w:b/>
          <w:bCs/>
          <w:sz w:val="32"/>
          <w:szCs w:val="32"/>
          <w:cs/>
        </w:rPr>
        <w:t>ารบริการวิชาการแก่สังคม</w:t>
      </w:r>
      <w:r w:rsidRPr="000554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(ดูคู่มือ 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>AUN-QA Ver.4</w:t>
      </w:r>
      <w:r w:rsidRPr="000554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หน้า 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 xml:space="preserve">15 </w:t>
      </w:r>
      <w:r w:rsidRPr="000554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และข้อนี้จะสัมพันธ์กับ </w:t>
      </w:r>
      <w:r w:rsidRPr="000554E4">
        <w:rPr>
          <w:rFonts w:ascii="TH SarabunPSK" w:hAnsi="TH SarabunPSK" w:cs="TH SarabunPSK"/>
          <w:b/>
          <w:bCs/>
          <w:sz w:val="32"/>
          <w:szCs w:val="32"/>
        </w:rPr>
        <w:t>C7)</w:t>
      </w:r>
    </w:p>
    <w:p w14:paraId="027B6642" w14:textId="77777777" w:rsidR="00A67313" w:rsidRPr="00AD2AA5" w:rsidRDefault="00A67313" w:rsidP="00A67313">
      <w:pPr>
        <w:spacing w:after="0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  <w:cs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สำนักงานกิจการนักศึกษา 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บริการสนับสนุนด้านกิจกรรมนักศึกษา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รับผิดชอบตามแผนยุทธศาสตร์การพัฒนา มหาวิทยาลัยรังสิต พ.ศ. 2565-2569 (แผนระยะยาว) จำนวน 3 ประเด็นยุทธศาสตร์ และได้จัดทำแผนการดำเนินงาน (</w:t>
      </w:r>
      <w:r w:rsidRPr="00AD2AA5">
        <w:rPr>
          <w:rFonts w:ascii="TH Sarabun New" w:eastAsia="Cordia New" w:hAnsi="TH Sarabun New" w:cs="TH Sarabun New"/>
          <w:sz w:val="32"/>
          <w:szCs w:val="32"/>
        </w:rPr>
        <w:t>Action Plan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) ประจำปีการศึกษา 2568 โดยดำเนินการตั้งแต่เดือนมิถุนายน พ.ศ. 2568 ถึงเดือนพฤษภาคม พ.ศ. 2569 (แผนระยะสั้น)</w:t>
      </w:r>
    </w:p>
    <w:p w14:paraId="530E9CE9" w14:textId="77777777" w:rsidR="00A67313" w:rsidRPr="00AD2AA5" w:rsidRDefault="00A67313" w:rsidP="00A67313">
      <w:pPr>
        <w:spacing w:after="0" w:line="240" w:lineRule="auto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ab/>
        <w:t>สำนักงานกิจการนักศึกษา มีผ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ล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การดำเนินงานตามแผนปฏิบัติการเป็นไปตามเป้าหมาย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>ในปีการศึกษา 256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8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 xml:space="preserve"> คิดเป็นร้อยละ 100 ดังนี้ </w:t>
      </w:r>
      <w:r w:rsidRPr="00AD2AA5">
        <w:rPr>
          <w:rFonts w:ascii="TH Sarabun New" w:eastAsia="Cordia New" w:hAnsi="TH Sarabun New" w:cs="TH Sarabun New"/>
          <w:sz w:val="32"/>
          <w:szCs w:val="32"/>
        </w:rPr>
        <w:t>KR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 xml:space="preserve">1.2.4 หน่วยงานมี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 ค่าเป้าหมายไม่น้อยกว่าร้อยละ 80 ของจำนวนกิจกรรม/โครงการพัฒนานักศึกษาที่จัดในแต่ละปี </w:t>
      </w:r>
      <w:r w:rsidRPr="00AD2AA5">
        <w:rPr>
          <w:rFonts w:ascii="TH Sarabun New" w:eastAsia="Cordia New" w:hAnsi="TH Sarabun New" w:cs="TH Sarabun New"/>
          <w:sz w:val="32"/>
          <w:szCs w:val="32"/>
        </w:rPr>
        <w:t>KR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>3.1.1 หน่วยงานมีโครงการ/กิจกรรมความร่วมมือที่มีเป้าหมายผลลัพธ์สอดรับกับพันธกิจของฝ่ายกิจการนักศึกษาต่อปี สำนักงาน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กิจการนักศึกษา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 xml:space="preserve"> ได้จัดกิจกรรม/โครงการ จำนวน </w:t>
      </w:r>
      <w:r w:rsidRPr="00AD2AA5">
        <w:rPr>
          <w:rFonts w:ascii="TH Sarabun New" w:eastAsia="Cordia New" w:hAnsi="TH Sarabun New" w:cs="TH Sarabun New"/>
          <w:sz w:val="32"/>
          <w:szCs w:val="32"/>
        </w:rPr>
        <w:t>21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 xml:space="preserve"> โครงการ </w:t>
      </w:r>
      <w:r w:rsidRPr="00AD2AA5">
        <w:rPr>
          <w:rFonts w:ascii="TH Sarabun New" w:eastAsia="Cordia New" w:hAnsi="TH Sarabun New" w:cs="TH Sarabun New"/>
          <w:sz w:val="32"/>
          <w:szCs w:val="32"/>
        </w:rPr>
        <w:t xml:space="preserve">,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สโมสรนักศึกษา จำนวน 6 โครงการ</w:t>
      </w:r>
      <w:r w:rsidRPr="00AD2AA5">
        <w:rPr>
          <w:rFonts w:ascii="TH Sarabun New" w:eastAsia="Cordia New" w:hAnsi="TH Sarabun New" w:cs="TH Sarabun New"/>
          <w:sz w:val="32"/>
          <w:szCs w:val="32"/>
        </w:rPr>
        <w:t xml:space="preserve">,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ชมรมนักศึกษา จำนวน 40 โครงการ 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 xml:space="preserve">(ตัวชี้วัดความสำเร็จรายปีอย่างน้อย 1 โครงการ/ กิจกรรม) เป้าหมายความสำเร็จตามวัตถุประสงค์ บรรลุตามวัตถุประสงค์ การประเมินผลโครงการร้อยละ 60 ของผู้เข้าร่วมโครงการได้รับประโยชน์อยู่ในระดับดีหรือดีมากขึ้นไปทุกโครงการ </w:t>
      </w:r>
      <w:r w:rsidRPr="00AD2AA5">
        <w:rPr>
          <w:rFonts w:ascii="TH Sarabun New" w:eastAsia="Cordia New" w:hAnsi="TH Sarabun New" w:cs="TH Sarabun New"/>
          <w:sz w:val="32"/>
          <w:szCs w:val="32"/>
        </w:rPr>
        <w:t>KR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 xml:space="preserve">3.3.1 หน่วยงาน มีผลการดำเนินงานที่บรรลุเป้าหมายตาม </w:t>
      </w:r>
      <w:r w:rsidRPr="00AD2AA5">
        <w:rPr>
          <w:rFonts w:ascii="TH Sarabun New" w:eastAsia="Cordia New" w:hAnsi="TH Sarabun New" w:cs="TH Sarabun New"/>
          <w:sz w:val="32"/>
          <w:szCs w:val="32"/>
        </w:rPr>
        <w:t xml:space="preserve">OKRs </w:t>
      </w:r>
      <w:r w:rsidRPr="00AD2AA5">
        <w:rPr>
          <w:rFonts w:ascii="TH Sarabun New" w:eastAsia="Cordia New" w:hAnsi="TH Sarabun New" w:cs="TH Sarabun New"/>
          <w:sz w:val="32"/>
          <w:szCs w:val="32"/>
          <w:cs/>
        </w:rPr>
        <w:t>ของแผนยุทธศาสตร์การพัฒนามหาวิทยาลัย ตัวชี้วัดความสำเร็จรายปี อย่างน้อยร้อยละ 80 ของแผนงานทั้งหมดในแต่ละปีการศึกษา</w:t>
      </w:r>
    </w:p>
    <w:p w14:paraId="72A6738E" w14:textId="77777777" w:rsidR="00A67313" w:rsidRPr="00AD2AA5" w:rsidRDefault="00A67313" w:rsidP="00A67313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สำนักงานกิจการนักศึกษา มีการกำกับติดตามและประเมินผลการดำเนินงานตามตัวชี้วัดความสำเร็จและค่าเป้าหมายของพันธกิจต่างๆ ผ่านการประชุมสำนักงานประจำเดือน มีการรายงานการปฏิบัติงานแต่ละด้าน ได้แก่ งานกิจกรรมพัฒนานักศึกษา งานบริการนักศึกษา งานพัฒนาวินัยนักศึกษา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งานธุรการ งานงบประมาณ รายบุคคลแต่ละเดือน โดยมีการประเมินผลการดำเนินงานตามตัวชี้วัดความสำเร็จใน 2 ระดับ ดังนี้</w:t>
      </w:r>
    </w:p>
    <w:p w14:paraId="76AC086B" w14:textId="77777777" w:rsidR="00A67313" w:rsidRPr="00AD2AA5" w:rsidRDefault="00A67313" w:rsidP="00A67313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1. การประเมินผลการดำเนินงานในระดับโครงการ/กิจกรรม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เป็นการประเมินผลการดำเนินงานตามพันธกิจของหน่วยงานในระดับโครงการ/กิจกรรม ที่เชื่อมโยงกับ </w:t>
      </w:r>
      <w:r w:rsidRPr="00AD2AA5">
        <w:rPr>
          <w:rFonts w:ascii="TH Sarabun New" w:eastAsia="Cordia New" w:hAnsi="TH Sarabun New" w:cs="TH Sarabun New"/>
          <w:sz w:val="32"/>
          <w:szCs w:val="32"/>
        </w:rPr>
        <w:t>Key Result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ที่สำนักงานกิจการนักศึกษารับผิดชอบ โดยมีการกำหนดวัตถุประสงค์ของโครงการ/กิจกรรม ตัวชี้วัดความสำเร็จและค่าเป้าหมายตาม </w:t>
      </w:r>
      <w:r w:rsidRPr="00AD2AA5">
        <w:rPr>
          <w:rFonts w:ascii="TH Sarabun New" w:eastAsia="Cordia New" w:hAnsi="TH Sarabun New" w:cs="TH Sarabun New"/>
          <w:sz w:val="32"/>
          <w:szCs w:val="32"/>
        </w:rPr>
        <w:t xml:space="preserve">KRs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ในระดับ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lastRenderedPageBreak/>
        <w:t>มหาวิทยาลัย รวมถึงการกำหนดผู้รับผิดชอบหลักเพื่อวางแผนการดำเนินงานโครงการ/กิจกรรม ที่จะดำเนินการนั้นมีความสอดคล้องกับ</w:t>
      </w:r>
      <w:r w:rsidRPr="00AD2AA5">
        <w:rPr>
          <w:rFonts w:ascii="TH Sarabun New" w:eastAsia="Cordia New" w:hAnsi="TH Sarabun New" w:cs="TH Sarabun New"/>
          <w:sz w:val="32"/>
          <w:szCs w:val="32"/>
        </w:rPr>
        <w:t>KRs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และเป้าหมายในระดับมหาวิทยาลัย ซึ่งหลังจากเสร็จสิ้นโครงการ/กิจกรรม สามารถประเมินผลลัพธ์โครงการประสบความสำเร็จ บรรลุวัตถุประสงค์ตามเป้าหมายที่กำหนดไว้</w:t>
      </w:r>
    </w:p>
    <w:p w14:paraId="40CBD833" w14:textId="77777777" w:rsidR="00A67313" w:rsidRDefault="00A67313" w:rsidP="00A67313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2. การประเมินผลการดำเนินงานตาม </w:t>
      </w:r>
      <w:r w:rsidRPr="00AD2AA5">
        <w:rPr>
          <w:rFonts w:ascii="TH Sarabun New" w:eastAsia="Cordia New" w:hAnsi="TH Sarabun New" w:cs="TH Sarabun New"/>
          <w:sz w:val="32"/>
          <w:szCs w:val="32"/>
        </w:rPr>
        <w:t xml:space="preserve">Key Result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ในระดับสถาบัน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สำนักงานกิจการนักศึกษา มีพันธกิจของหน่วยงานที่เป็นไป ตามแผนยุทธศาสตร์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สำนักงานกิจการนักศึกษา(ฉบับปรับปรุง)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พ.ศ. 256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7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-2569 จำนวน 3 ประเด็นยุทธศาสตร์ ได้แก่</w:t>
      </w:r>
    </w:p>
    <w:p w14:paraId="6731E295" w14:textId="77777777" w:rsidR="00A67313" w:rsidRDefault="00A67313" w:rsidP="00A67313">
      <w:pPr>
        <w:spacing w:after="0" w:line="240" w:lineRule="auto"/>
        <w:ind w:left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ยุทธศาสตร์ที่ 1 สร้างความเป็นเลิศทางการศึกษาและการผลิตบัณฑิต </w:t>
      </w:r>
      <w:r w:rsidRPr="00AD2AA5">
        <w:rPr>
          <w:rFonts w:ascii="TH Sarabun New" w:eastAsia="Cordia New" w:hAnsi="TH Sarabun New" w:cs="TH Sarabun New"/>
          <w:sz w:val="32"/>
          <w:szCs w:val="32"/>
        </w:rPr>
        <w:t>Excellence in Education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ยุทธศาสตร์ที่ 3 การบริหารจัดการสู่องค์กรอัจฉริยะ </w:t>
      </w:r>
      <w:r w:rsidRPr="00AD2AA5">
        <w:rPr>
          <w:rFonts w:ascii="TH Sarabun New" w:eastAsia="Cordia New" w:hAnsi="TH Sarabun New" w:cs="TH Sarabun New"/>
          <w:sz w:val="32"/>
          <w:szCs w:val="32"/>
        </w:rPr>
        <w:t xml:space="preserve">Smart Organization </w:t>
      </w:r>
    </w:p>
    <w:p w14:paraId="7FCE67F5" w14:textId="77777777" w:rsidR="00A67313" w:rsidRDefault="00A67313" w:rsidP="00A67313">
      <w:pPr>
        <w:spacing w:after="0" w:line="240" w:lineRule="auto"/>
        <w:ind w:left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ยุทธศาสตร์ที่ 5 การบริหารภาพลักษณ์และการสร้างความมีชื่อเสียง </w:t>
      </w:r>
      <w:r w:rsidRPr="00AD2AA5">
        <w:rPr>
          <w:rFonts w:ascii="TH Sarabun New" w:eastAsia="Cordia New" w:hAnsi="TH Sarabun New" w:cs="TH Sarabun New"/>
          <w:sz w:val="32"/>
          <w:szCs w:val="32"/>
        </w:rPr>
        <w:t xml:space="preserve">Image and Reputation Management </w:t>
      </w:r>
    </w:p>
    <w:p w14:paraId="2C772F8C" w14:textId="77777777" w:rsidR="00A67313" w:rsidRPr="00AD2AA5" w:rsidRDefault="00A67313" w:rsidP="00A67313">
      <w:pPr>
        <w:spacing w:after="0" w:line="240" w:lineRule="auto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 xml:space="preserve">โดยทำการประเมินผลการดำเนินงานของโครงการ/กิจกรรม ว่าสามารถดำเนินการบรรลุวัตถุประสงค์ตามตัวชี้วัดและค่าเป้าหมายในแต่ละประเด็นยุทธศาสตร์ และรายงานผลการดำเนินงานตาม </w:t>
      </w:r>
      <w:r w:rsidRPr="00AD2AA5">
        <w:rPr>
          <w:rFonts w:ascii="TH Sarabun New" w:eastAsia="Cordia New" w:hAnsi="TH Sarabun New" w:cs="TH Sarabun New"/>
          <w:sz w:val="32"/>
          <w:szCs w:val="32"/>
        </w:rPr>
        <w:t xml:space="preserve">Key Result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ที่สำนักงานวางแผนและพัฒนากำหนดทุกปีการศึกษา</w:t>
      </w:r>
    </w:p>
    <w:p w14:paraId="1FB343E6" w14:textId="77777777" w:rsidR="00D92288" w:rsidRDefault="00D92288" w:rsidP="00FB7A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09BEDB" w14:textId="6DC0FCE8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549C9EED" w14:textId="3020FD63" w:rsidR="00A67313" w:rsidRPr="00A17CB6" w:rsidRDefault="00A67313" w:rsidP="00A67313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hyperlink r:id="rId5" w:history="1"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R6.2.01 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แผนยุทธศาสตร์สำนักงานกิจการนักศึกษา 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2565-2569 (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ฉบับปรับปรุง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67-69</w:t>
        </w:r>
        <w:r w:rsidRPr="00A67313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)</w:t>
        </w:r>
      </w:hyperlink>
      <w:r w:rsidRPr="00A17CB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789C8A9" w14:textId="1F32A476" w:rsidR="00A67313" w:rsidRPr="00A17CB6" w:rsidRDefault="00A67313" w:rsidP="00A67313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hyperlink r:id="rId6" w:history="1"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6.2.02 แผนปฏิบัติการ(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Action plan)</w:t>
        </w:r>
        <w:r w:rsidRPr="00A67313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สำนักงานกิจการนักศึกษา ปีการศึกษา2568</w:t>
        </w:r>
      </w:hyperlink>
    </w:p>
    <w:p w14:paraId="55BC5359" w14:textId="2E3F7C9F" w:rsidR="00550C13" w:rsidRPr="00C3753B" w:rsidRDefault="00550C13" w:rsidP="00A67313">
      <w:pPr>
        <w:pStyle w:val="ListParagraph"/>
        <w:spacing w:after="0" w:line="240" w:lineRule="auto"/>
        <w:jc w:val="thaiDistribute"/>
        <w:rPr>
          <w:rFonts w:ascii="TH Sarabun New" w:hAnsi="TH Sarabun New" w:cs="TH Sarabun New" w:hint="cs"/>
          <w:sz w:val="32"/>
          <w:szCs w:val="32"/>
        </w:rPr>
      </w:pPr>
    </w:p>
    <w:sectPr w:rsidR="00550C13" w:rsidRPr="00C375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4E05"/>
    <w:multiLevelType w:val="hybridMultilevel"/>
    <w:tmpl w:val="F4726D88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2A7729"/>
    <w:rsid w:val="003718FC"/>
    <w:rsid w:val="003857E1"/>
    <w:rsid w:val="00460689"/>
    <w:rsid w:val="00550C13"/>
    <w:rsid w:val="00A67313"/>
    <w:rsid w:val="00AF3FAE"/>
    <w:rsid w:val="00C3753B"/>
    <w:rsid w:val="00D92288"/>
    <w:rsid w:val="00E16FB1"/>
    <w:rsid w:val="00E45BE8"/>
    <w:rsid w:val="00F33E59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3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A67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101" TargetMode="External"/><Relationship Id="rId5" Type="http://schemas.openxmlformats.org/officeDocument/2006/relationships/hyperlink" Target="https://qa.rsu.ac.th/dbs/aun-qa/u/2568/1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2026-07-21T09:07:00Z</dcterms:created>
  <dcterms:modified xsi:type="dcterms:W3CDTF">2026-07-21T09:07:00Z</dcterms:modified>
</cp:coreProperties>
</file>