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6C672E83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E16FB1" w:rsidRPr="00E16FB1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สำนักงานทะเบียน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6BCFA18D" w14:textId="77777777" w:rsidR="002A7729" w:rsidRPr="005A4601" w:rsidRDefault="002A7729" w:rsidP="002A772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Criteria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สิ่งอำนวยความสะดวกและโครงสร้างพื้นฐาน 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>(Facilities and Infrastructure)</w:t>
      </w:r>
    </w:p>
    <w:p w14:paraId="17759A88" w14:textId="77777777" w:rsidR="002A7729" w:rsidRPr="005A4601" w:rsidRDefault="002A7729" w:rsidP="002A772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7.4 The information technology systems are shown to be set up to meet the needs of staff and students.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(มีการติดตั้งระบบเทคโนโลยีสารสนเทศเพื่อตอบสนองความต้องการของบุคลากรและผู้เรียน)</w:t>
      </w:r>
    </w:p>
    <w:p w14:paraId="15B61413" w14:textId="77777777" w:rsidR="002A7729" w:rsidRPr="005A4601" w:rsidRDefault="002A7729" w:rsidP="002A772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A4601">
        <w:rPr>
          <w:rFonts w:ascii="TH SarabunPSK" w:hAnsi="TH SarabunPSK" w:cs="TH SarabunPSK"/>
          <w:sz w:val="32"/>
          <w:szCs w:val="32"/>
          <w:cs/>
        </w:rPr>
        <w:t>สำนักงานทะเบียนมีระบบ</w:t>
      </w:r>
      <w:r>
        <w:rPr>
          <w:rFonts w:ascii="TH SarabunPSK" w:hAnsi="TH SarabunPSK" w:cs="TH SarabunPSK" w:hint="cs"/>
          <w:sz w:val="32"/>
          <w:szCs w:val="32"/>
          <w:cs/>
        </w:rPr>
        <w:t>ที่พร้อมใช้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งานที่สอดคล้องกับการดำเนินงานและการบริการสำหรับนักศึกษาเช่น ฝ่ายงานประวัตินักศึกษามีระบบกรอกประวัติสำหรับนักศึกษาใหม่ ฝ่ายงานลงทะเบียนและตารางเรียนมีระบบลงทะเบียนเรียนสำหรับนักศึกษาทั้งในรูปแบบออนไลน์ และในรูปแบบการบริการลงทะเบียนหน้าเคาน์เตอร์ ฝ่ายงานประมวลผลการเรียนและงานเทียบโอนมีระบบบันทึกเกรดสำหรับอาจารย์ และระบบบันทึก แก้ไขเกรดสำหรับเจ้าหน้าที่ของทะเบียน และมีระบบตรวจสอบผลการเรียนของนักศึกษา ฝ่ายงานระเบียนเรียนมีระบบแจ้งจบการศึกษา สามารถตรวจสอบโครงสร้างหลักสูตรของตนเอง และมีระบบของเอกสารสำคัญทางการศึกษา ให้บริการสำหรับอาจารย์ เจ้าหน้าที่ และนักศึกษา </w:t>
      </w:r>
    </w:p>
    <w:p w14:paraId="47132A02" w14:textId="77777777" w:rsidR="003857E1" w:rsidRDefault="003857E1" w:rsidP="003857E1">
      <w:pPr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F09BEDB" w14:textId="77777777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55BC5359" w14:textId="01F4F92A" w:rsidR="00550C13" w:rsidRPr="00C3753B" w:rsidRDefault="00E16FB1" w:rsidP="00C3753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 w:hint="cs"/>
          <w:sz w:val="32"/>
          <w:szCs w:val="32"/>
        </w:rPr>
      </w:pPr>
      <w:hyperlink r:id="rId5" w:history="1"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>สทบ.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R7.8.01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สรุปแบบประเมินผลการใช้งานระบบและบริการ เครื่องตรวจข้อสอบ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OMR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ประจำปี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>2568</w:t>
        </w:r>
      </w:hyperlink>
    </w:p>
    <w:sectPr w:rsidR="00550C13" w:rsidRPr="00C375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A7729"/>
    <w:rsid w:val="003718FC"/>
    <w:rsid w:val="003857E1"/>
    <w:rsid w:val="00460689"/>
    <w:rsid w:val="00550C13"/>
    <w:rsid w:val="00AF3FAE"/>
    <w:rsid w:val="00C3753B"/>
    <w:rsid w:val="00E16FB1"/>
    <w:rsid w:val="00E45BE8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3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1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2026-07-21T09:03:00Z</dcterms:created>
  <dcterms:modified xsi:type="dcterms:W3CDTF">2026-07-21T09:03:00Z</dcterms:modified>
</cp:coreProperties>
</file>