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7919D5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ศูนย์บริการทางวิชาการ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7919D5">
        <w:rPr>
          <w:rFonts w:ascii="Angsana New" w:hAnsi="Angsana New"/>
          <w:sz w:val="36"/>
          <w:szCs w:val="36"/>
        </w:rPr>
        <w:t>18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D0706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C6ACA" w:rsidRPr="000C6ACA">
              <w:rPr>
                <w:sz w:val="32"/>
                <w:szCs w:val="32"/>
                <w:cs/>
              </w:rPr>
              <w:t>บริการทางวิชาการแก่บุคคล</w:t>
            </w:r>
            <w:r w:rsidR="000C6ACA" w:rsidRPr="000C6ACA">
              <w:rPr>
                <w:sz w:val="32"/>
                <w:szCs w:val="32"/>
              </w:rPr>
              <w:t xml:space="preserve"> </w:t>
            </w:r>
            <w:r w:rsidR="000C6ACA" w:rsidRPr="000C6ACA">
              <w:rPr>
                <w:sz w:val="32"/>
                <w:szCs w:val="32"/>
                <w:cs/>
              </w:rPr>
              <w:t>หน่วยงาน</w:t>
            </w:r>
            <w:r w:rsidR="000C6ACA" w:rsidRPr="000C6ACA">
              <w:rPr>
                <w:sz w:val="32"/>
                <w:szCs w:val="32"/>
              </w:rPr>
              <w:t xml:space="preserve"> </w:t>
            </w:r>
            <w:r w:rsidR="000C6ACA" w:rsidRPr="000C6ACA">
              <w:rPr>
                <w:sz w:val="32"/>
                <w:szCs w:val="32"/>
                <w:cs/>
              </w:rPr>
              <w:t>ทั้งภายในและภายนอก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2D0706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2D0706">
              <w:rPr>
                <w:rFonts w:ascii="Angsana New" w:hAnsi="Angsana New"/>
                <w:b/>
                <w:bCs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A2F12" w:rsidRDefault="002A2F12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2A2F12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2A2F12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2A2F12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2A2F12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A10861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1459D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A1086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CA117C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1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CA117C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459D0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117FF5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56201A" w:rsidP="00A67E19">
            <w:pPr>
              <w:jc w:val="center"/>
              <w:rPr>
                <w:rFonts w:ascii="Angsana New" w:hAnsi="Angsana New"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BD6E4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BD6E4B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65.00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31564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62.00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BD6E4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31564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4.77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E06BD6" w:rsidRDefault="00E06BD6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Pr="00213B3B" w:rsidRDefault="007416B2" w:rsidP="00E06BD6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E06BD6" w:rsidRPr="00F75FB6" w:rsidRDefault="00F75411" w:rsidP="00E06BD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E06BD6"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E06BD6" w:rsidRPr="00E06BD6" w:rsidRDefault="00E06BD6" w:rsidP="00E06BD6">
      <w:pPr>
        <w:ind w:right="-29"/>
        <w:rPr>
          <w:rFonts w:ascii="Angsana New" w:hAnsi="Angsana New"/>
          <w:sz w:val="16"/>
          <w:szCs w:val="16"/>
        </w:rPr>
      </w:pPr>
    </w:p>
    <w:p w:rsidR="00E06BD6" w:rsidRDefault="00E06BD6" w:rsidP="00E06BD6">
      <w:pPr>
        <w:shd w:val="clear" w:color="auto" w:fill="FFFFFF" w:themeFill="background1"/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F97F26">
        <w:rPr>
          <w:rFonts w:ascii="Angsana New" w:hAnsi="Angsana New"/>
          <w:sz w:val="32"/>
          <w:szCs w:val="32"/>
          <w:cs/>
        </w:rPr>
        <w:t xml:space="preserve">ศูนย์บริการทางวิชาการ </w:t>
      </w:r>
      <w:r w:rsidR="004E2239">
        <w:rPr>
          <w:rFonts w:ascii="Angsana New" w:hAnsi="Angsana New" w:hint="cs"/>
          <w:sz w:val="32"/>
          <w:szCs w:val="32"/>
          <w:cs/>
        </w:rPr>
        <w:t>โดยคณาจารย์จากคณะต่าง</w:t>
      </w:r>
      <w:r>
        <w:rPr>
          <w:rFonts w:ascii="Angsana New" w:hAnsi="Angsana New" w:hint="cs"/>
          <w:sz w:val="32"/>
          <w:szCs w:val="32"/>
          <w:cs/>
        </w:rPr>
        <w:t xml:space="preserve">ๆ เป็นที่ยอมรับขององค์กรภายนอก </w:t>
      </w:r>
      <w:r w:rsidRPr="00F97F26">
        <w:rPr>
          <w:rFonts w:ascii="Angsana New" w:hAnsi="Angsana New"/>
          <w:sz w:val="32"/>
          <w:szCs w:val="32"/>
          <w:cs/>
        </w:rPr>
        <w:t>สามารถสร้างรายได้จากโครง</w:t>
      </w:r>
      <w:r>
        <w:rPr>
          <w:rFonts w:ascii="Angsana New" w:hAnsi="Angsana New"/>
          <w:sz w:val="32"/>
          <w:szCs w:val="32"/>
          <w:cs/>
        </w:rPr>
        <w:t>การบริการวิชาการเชิงพาณิชย์</w:t>
      </w:r>
      <w:r>
        <w:rPr>
          <w:rFonts w:ascii="Angsana New" w:hAnsi="Angsana New" w:hint="cs"/>
          <w:sz w:val="32"/>
          <w:szCs w:val="32"/>
          <w:cs/>
        </w:rPr>
        <w:t>อย่างต่อเนื่อง</w:t>
      </w:r>
    </w:p>
    <w:p w:rsidR="00E06BD6" w:rsidRPr="00E06BD6" w:rsidRDefault="00E06BD6" w:rsidP="00E06BD6">
      <w:pPr>
        <w:shd w:val="clear" w:color="auto" w:fill="FFFFFF" w:themeFill="background1"/>
        <w:ind w:right="-29" w:firstLine="720"/>
        <w:jc w:val="thaiDistribute"/>
        <w:rPr>
          <w:rFonts w:ascii="Angsana New" w:hAnsi="Angsana New"/>
          <w:b/>
          <w:bCs/>
          <w:sz w:val="16"/>
          <w:szCs w:val="16"/>
        </w:rPr>
      </w:pPr>
    </w:p>
    <w:p w:rsidR="00E06BD6" w:rsidRPr="00F75FB6" w:rsidRDefault="00E06BD6" w:rsidP="00E06BD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E06BD6" w:rsidRPr="00E06BD6" w:rsidRDefault="00E06BD6" w:rsidP="00E06BD6">
      <w:pPr>
        <w:ind w:firstLine="720"/>
        <w:jc w:val="thaiDistribute"/>
        <w:rPr>
          <w:rFonts w:asciiTheme="majorBidi" w:hAnsiTheme="majorBidi" w:cstheme="majorBidi"/>
          <w:b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E06BD6">
        <w:rPr>
          <w:rFonts w:ascii="Angsana New" w:hAnsi="Angsana New" w:hint="cs"/>
          <w:sz w:val="32"/>
          <w:szCs w:val="32"/>
          <w:cs/>
        </w:rPr>
        <w:t>ศูนย์บริการวิชาการ กำหนดเรื่องการ</w:t>
      </w:r>
      <w:r w:rsidRPr="00E06BD6">
        <w:rPr>
          <w:sz w:val="32"/>
          <w:szCs w:val="32"/>
          <w:cs/>
        </w:rPr>
        <w:t xml:space="preserve">ส่งเสริมและสนับสนุนให้บุคลากรของศูนย์ </w:t>
      </w:r>
      <w:r w:rsidRPr="00E06BD6">
        <w:rPr>
          <w:rFonts w:hint="cs"/>
          <w:sz w:val="32"/>
          <w:szCs w:val="32"/>
          <w:cs/>
        </w:rPr>
        <w:t xml:space="preserve">ฯ </w:t>
      </w:r>
      <w:r w:rsidRPr="00E06BD6">
        <w:rPr>
          <w:sz w:val="32"/>
          <w:szCs w:val="32"/>
          <w:cs/>
        </w:rPr>
        <w:t>มีความรู้เกี่ยวกับระบบการประกันคุณภาพการบริการวิชาการ</w:t>
      </w:r>
      <w:r w:rsidRPr="00E06BD6">
        <w:rPr>
          <w:rFonts w:ascii="Angsana New" w:hAnsi="Angsana New" w:hint="cs"/>
          <w:sz w:val="32"/>
          <w:szCs w:val="32"/>
          <w:cs/>
        </w:rPr>
        <w:t>ไว้ในพันธกิจ ซึ่งเป็น</w:t>
      </w:r>
      <w:r w:rsidRPr="00E06BD6">
        <w:rPr>
          <w:rFonts w:asciiTheme="majorBidi" w:hAnsiTheme="majorBidi" w:cstheme="majorBidi" w:hint="cs"/>
          <w:b/>
          <w:sz w:val="32"/>
          <w:szCs w:val="32"/>
          <w:cs/>
        </w:rPr>
        <w:t xml:space="preserve">ข้อความที่แสดงถึงธุรกิจ/ งานของศูนย์บริการวิชาการที่มีต่อสังคม ไม่ใช่ต่อคนในองค์กร </w:t>
      </w:r>
    </w:p>
    <w:p w:rsidR="00E06BD6" w:rsidRPr="00B61EC4" w:rsidRDefault="00B61EC4" w:rsidP="00B61EC4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2. </w:t>
      </w:r>
      <w:r w:rsidR="00E06BD6" w:rsidRPr="00B61EC4">
        <w:rPr>
          <w:rFonts w:asciiTheme="majorBidi" w:hAnsiTheme="majorBidi" w:cstheme="majorBidi" w:hint="cs"/>
          <w:sz w:val="32"/>
          <w:szCs w:val="32"/>
          <w:cs/>
        </w:rPr>
        <w:t xml:space="preserve">แผนดำเนินงานที่ปรากฏในเล่ม </w:t>
      </w:r>
      <w:r w:rsidR="00E06BD6" w:rsidRPr="00B61EC4">
        <w:rPr>
          <w:rFonts w:asciiTheme="majorBidi" w:hAnsiTheme="majorBidi" w:cstheme="majorBidi"/>
          <w:sz w:val="32"/>
          <w:szCs w:val="32"/>
        </w:rPr>
        <w:t xml:space="preserve">SAR </w:t>
      </w:r>
      <w:r w:rsidR="00446AFA"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E06BD6" w:rsidRPr="00B61EC4">
        <w:rPr>
          <w:rFonts w:asciiTheme="majorBidi" w:hAnsiTheme="majorBidi" w:cstheme="majorBidi" w:hint="cs"/>
          <w:sz w:val="32"/>
          <w:szCs w:val="32"/>
          <w:cs/>
        </w:rPr>
        <w:t>ในเอกสารอ้างอิง ยังมิใช่แผนดำเนินงาน</w:t>
      </w:r>
      <w:r w:rsidR="00E06BD6" w:rsidRPr="00B61EC4">
        <w:rPr>
          <w:rFonts w:asciiTheme="majorBidi" w:hAnsiTheme="majorBidi" w:cstheme="majorBidi"/>
          <w:sz w:val="32"/>
          <w:szCs w:val="32"/>
        </w:rPr>
        <w:t xml:space="preserve"> </w:t>
      </w:r>
      <w:r w:rsidR="00E06BD6" w:rsidRPr="00B61EC4">
        <w:rPr>
          <w:rFonts w:ascii="Angsana New" w:hAnsi="Angsana New"/>
          <w:sz w:val="32"/>
          <w:szCs w:val="32"/>
          <w:cs/>
        </w:rPr>
        <w:t>(</w:t>
      </w:r>
      <w:r w:rsidR="00E06BD6" w:rsidRPr="00B61EC4">
        <w:rPr>
          <w:rFonts w:ascii="Angsana New" w:hAnsi="Angsana New"/>
          <w:sz w:val="32"/>
          <w:szCs w:val="32"/>
        </w:rPr>
        <w:t>Operation Plan</w:t>
      </w:r>
      <w:r w:rsidR="00E06BD6" w:rsidRPr="00B61EC4">
        <w:rPr>
          <w:rFonts w:ascii="Angsana New" w:hAnsi="Angsana New" w:hint="cs"/>
          <w:sz w:val="32"/>
          <w:szCs w:val="32"/>
          <w:cs/>
        </w:rPr>
        <w:t xml:space="preserve">/ </w:t>
      </w:r>
      <w:r w:rsidR="00E06BD6" w:rsidRPr="00B61EC4">
        <w:rPr>
          <w:rFonts w:ascii="Angsana New" w:hAnsi="Angsana New"/>
          <w:sz w:val="32"/>
          <w:szCs w:val="32"/>
        </w:rPr>
        <w:t xml:space="preserve">Action Plan) </w:t>
      </w:r>
      <w:r w:rsidR="00E06BD6" w:rsidRPr="00B61EC4">
        <w:rPr>
          <w:rFonts w:ascii="Angsana New" w:hAnsi="Angsana New" w:hint="cs"/>
          <w:sz w:val="32"/>
          <w:szCs w:val="32"/>
          <w:cs/>
        </w:rPr>
        <w:t xml:space="preserve">ที่ชัดเจน </w:t>
      </w:r>
    </w:p>
    <w:p w:rsidR="00E06BD6" w:rsidRPr="00446AFA" w:rsidRDefault="00446AFA" w:rsidP="00446AFA">
      <w:pPr>
        <w:ind w:right="-180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3. </w:t>
      </w:r>
      <w:r w:rsidR="00E06BD6" w:rsidRPr="00446AFA">
        <w:rPr>
          <w:rFonts w:asciiTheme="majorBidi" w:hAnsiTheme="majorBidi" w:cstheme="majorBidi" w:hint="cs"/>
          <w:sz w:val="32"/>
          <w:szCs w:val="32"/>
          <w:cs/>
        </w:rPr>
        <w:t xml:space="preserve">คณะกรรมการประเมินคุณภาพการศึกษาภายใน ปีการศึกษา </w:t>
      </w:r>
      <w:r w:rsidR="00E06BD6" w:rsidRPr="00446AFA">
        <w:rPr>
          <w:rFonts w:asciiTheme="majorBidi" w:hAnsiTheme="majorBidi" w:cstheme="majorBidi"/>
          <w:sz w:val="32"/>
          <w:szCs w:val="32"/>
        </w:rPr>
        <w:t xml:space="preserve">2562 </w:t>
      </w:r>
      <w:r w:rsidR="00E06BD6" w:rsidRPr="00446AFA">
        <w:rPr>
          <w:sz w:val="32"/>
          <w:szCs w:val="32"/>
          <w:cs/>
        </w:rPr>
        <w:t>ขอให้</w:t>
      </w:r>
      <w:r>
        <w:rPr>
          <w:rFonts w:hint="cs"/>
          <w:sz w:val="32"/>
          <w:szCs w:val="32"/>
          <w:cs/>
        </w:rPr>
        <w:t>ศูนย์</w:t>
      </w:r>
      <w:r w:rsidR="00E06BD6" w:rsidRPr="00446AFA">
        <w:rPr>
          <w:rFonts w:hint="cs"/>
          <w:sz w:val="32"/>
          <w:szCs w:val="32"/>
          <w:cs/>
        </w:rPr>
        <w:t xml:space="preserve">ฯ </w:t>
      </w:r>
      <w:r w:rsidR="00E06BD6" w:rsidRPr="00446AFA">
        <w:rPr>
          <w:sz w:val="32"/>
          <w:szCs w:val="32"/>
          <w:cs/>
        </w:rPr>
        <w:t>ทบทวนภาระงานหลักของหน่วยงานว่า ควรมีภาระงานใดอีกบ้าง โดยอาจศึกษาเทียบเคียงกับศูนย์บริการวิชาการ ของมหาวิทยาลัยอื่น ๆ</w:t>
      </w:r>
      <w:r w:rsidR="00E06BD6" w:rsidRPr="00446AFA">
        <w:rPr>
          <w:rFonts w:hint="cs"/>
          <w:sz w:val="32"/>
          <w:szCs w:val="32"/>
          <w:cs/>
        </w:rPr>
        <w:t xml:space="preserve"> แต่ศูนย์ ฯ ยังคงมีภาระงานแค่เรื่องเดียว </w:t>
      </w:r>
    </w:p>
    <w:p w:rsidR="00E06BD6" w:rsidRPr="00446AFA" w:rsidRDefault="00446AFA" w:rsidP="00446AFA">
      <w:pPr>
        <w:ind w:right="-180" w:firstLine="720"/>
        <w:jc w:val="thaiDistribute"/>
        <w:rPr>
          <w:rFonts w:ascii="Angsana New" w:hAnsi="Angsana New"/>
          <w:sz w:val="32"/>
          <w:szCs w:val="32"/>
        </w:rPr>
      </w:pPr>
      <w:r w:rsidRPr="00446AFA">
        <w:rPr>
          <w:rFonts w:ascii="Angsana New" w:hAnsi="Angsana New"/>
          <w:sz w:val="32"/>
          <w:szCs w:val="32"/>
        </w:rPr>
        <w:t>4.</w:t>
      </w:r>
      <w:r>
        <w:rPr>
          <w:rFonts w:ascii="Angsana New" w:hAnsi="Angsana New"/>
          <w:sz w:val="32"/>
          <w:szCs w:val="32"/>
        </w:rPr>
        <w:t xml:space="preserve"> </w:t>
      </w:r>
      <w:r w:rsidR="00E06BD6" w:rsidRPr="00446AFA">
        <w:rPr>
          <w:sz w:val="32"/>
          <w:szCs w:val="32"/>
          <w:cs/>
        </w:rPr>
        <w:t>แผนพัฒนาของศูนย์มิได้จำแนก</w:t>
      </w:r>
      <w:r>
        <w:rPr>
          <w:sz w:val="32"/>
          <w:szCs w:val="32"/>
          <w:cs/>
        </w:rPr>
        <w:t>สาระเป็นงาน/ โครงการอย่างชัดเจน</w:t>
      </w:r>
      <w:r w:rsidR="00E06BD6" w:rsidRPr="00446AFA">
        <w:rPr>
          <w:sz w:val="32"/>
          <w:szCs w:val="32"/>
          <w:cs/>
        </w:rPr>
        <w:t>โดยเฉพาะแผนพัฒนาโครงการบริการวิชาการ และแผนพัฒนาหน่วยบริการวิชาการ ที่มิได้กำหนดกิจกรรม/ โครงการที่จะ</w:t>
      </w:r>
      <w:r w:rsidR="00E06BD6" w:rsidRPr="00446AFA">
        <w:rPr>
          <w:rFonts w:hint="cs"/>
          <w:sz w:val="32"/>
          <w:szCs w:val="32"/>
          <w:cs/>
        </w:rPr>
        <w:t>นำ</w:t>
      </w:r>
      <w:r w:rsidR="00E06BD6" w:rsidRPr="00446AFA">
        <w:rPr>
          <w:sz w:val="32"/>
          <w:szCs w:val="32"/>
          <w:cs/>
        </w:rPr>
        <w:t>ไปสู่การปฏิบัติอย่างเป็นรูปธรรม เพื่อให้บรรลุวิสัยทัศน์และกลยุทธ์ด้านการบริการวิชาการแก่สังคม</w:t>
      </w:r>
      <w:r>
        <w:rPr>
          <w:sz w:val="32"/>
          <w:szCs w:val="32"/>
          <w:cs/>
        </w:rPr>
        <w:t>ตา</w:t>
      </w:r>
      <w:r>
        <w:rPr>
          <w:rFonts w:hint="cs"/>
          <w:sz w:val="32"/>
          <w:szCs w:val="32"/>
          <w:cs/>
        </w:rPr>
        <w:t>ม</w:t>
      </w:r>
      <w:r w:rsidR="00E06BD6" w:rsidRPr="00446AFA">
        <w:rPr>
          <w:sz w:val="32"/>
          <w:szCs w:val="32"/>
          <w:cs/>
        </w:rPr>
        <w:t>ยุทธศาสตร์การพัฒนามหาวิทยาลัยรังสิต ฯ</w:t>
      </w:r>
      <w:r w:rsidR="00E06BD6" w:rsidRPr="00446AFA">
        <w:rPr>
          <w:rFonts w:hint="cs"/>
          <w:sz w:val="32"/>
          <w:szCs w:val="32"/>
          <w:cs/>
        </w:rPr>
        <w:t xml:space="preserve"> </w:t>
      </w:r>
    </w:p>
    <w:p w:rsidR="00E06BD6" w:rsidRPr="001E5678" w:rsidRDefault="001E5678" w:rsidP="001E5678">
      <w:pPr>
        <w:ind w:firstLine="720"/>
        <w:jc w:val="thaiDistribute"/>
        <w:rPr>
          <w:rFonts w:asciiTheme="majorBidi" w:hAnsiTheme="majorBidi" w:cstheme="majorBidi"/>
          <w:bCs/>
          <w:sz w:val="32"/>
          <w:szCs w:val="32"/>
        </w:rPr>
      </w:pPr>
      <w:r w:rsidRPr="001E5678">
        <w:rPr>
          <w:rFonts w:asciiTheme="majorBidi" w:hAnsiTheme="majorBidi" w:cstheme="majorBidi"/>
          <w:bCs/>
          <w:sz w:val="32"/>
          <w:szCs w:val="32"/>
        </w:rPr>
        <w:t>5.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E06BD6" w:rsidRPr="001E5678">
        <w:rPr>
          <w:rFonts w:asciiTheme="majorBidi" w:hAnsiTheme="majorBidi" w:cstheme="majorBidi" w:hint="cs"/>
          <w:b/>
          <w:sz w:val="32"/>
          <w:szCs w:val="32"/>
          <w:cs/>
        </w:rPr>
        <w:t>ข้อมูลโครง</w:t>
      </w:r>
      <w:r>
        <w:rPr>
          <w:rFonts w:asciiTheme="majorBidi" w:hAnsiTheme="majorBidi" w:cstheme="majorBidi" w:hint="cs"/>
          <w:b/>
          <w:sz w:val="32"/>
          <w:szCs w:val="32"/>
          <w:cs/>
        </w:rPr>
        <w:t>การบริการวิชาการของคณะ หน่วยงาน</w:t>
      </w:r>
      <w:r w:rsidR="00E06BD6" w:rsidRPr="001E5678">
        <w:rPr>
          <w:rFonts w:asciiTheme="majorBidi" w:hAnsiTheme="majorBidi" w:cstheme="majorBidi" w:hint="cs"/>
          <w:b/>
          <w:sz w:val="32"/>
          <w:szCs w:val="32"/>
          <w:cs/>
        </w:rPr>
        <w:t xml:space="preserve">รวมทั้งข้อมูลเกี่ยวกับผู้เชี่ยวชาญในแต่ละศาสตร์ เป็นเพียงข้อมูลส่วนหนึ่งที่ต้องจัดทำ </w:t>
      </w:r>
    </w:p>
    <w:p w:rsidR="00E06BD6" w:rsidRPr="001E5678" w:rsidRDefault="001E5678" w:rsidP="001E5678">
      <w:pPr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6. </w:t>
      </w:r>
      <w:r w:rsidR="00E06BD6" w:rsidRPr="001E5678">
        <w:rPr>
          <w:rFonts w:asciiTheme="majorBidi" w:hAnsiTheme="majorBidi" w:cstheme="majorBidi" w:hint="cs"/>
          <w:sz w:val="32"/>
          <w:szCs w:val="32"/>
          <w:cs/>
        </w:rPr>
        <w:t>นำความเสี่ยงที่มีผลประเมินโอกาสเกิดและผลกระทบ</w:t>
      </w:r>
      <w:r w:rsidR="00E06BD6" w:rsidRPr="001E5678">
        <w:rPr>
          <w:rFonts w:ascii="Angsana New" w:hAnsi="Angsana New"/>
          <w:sz w:val="32"/>
          <w:szCs w:val="32"/>
          <w:cs/>
        </w:rPr>
        <w:t>ต่ำ (</w:t>
      </w:r>
      <w:r w:rsidR="00E06BD6" w:rsidRPr="001E5678">
        <w:rPr>
          <w:rFonts w:ascii="Angsana New" w:hAnsi="Angsana New" w:hint="cs"/>
          <w:sz w:val="32"/>
          <w:szCs w:val="32"/>
          <w:cs/>
        </w:rPr>
        <w:t xml:space="preserve">ระดับคะแนน </w:t>
      </w:r>
      <w:r w:rsidR="00E06BD6" w:rsidRPr="001E5678">
        <w:rPr>
          <w:rFonts w:cs="Times New Roman" w:hint="cs"/>
          <w:sz w:val="32"/>
          <w:szCs w:val="32"/>
          <w:cs/>
        </w:rPr>
        <w:t>≤</w:t>
      </w:r>
      <w:r w:rsidR="00E06BD6" w:rsidRPr="001E5678">
        <w:rPr>
          <w:rFonts w:ascii="Angsana New" w:hAnsi="Angsana New"/>
          <w:sz w:val="32"/>
          <w:szCs w:val="32"/>
          <w:cs/>
        </w:rPr>
        <w:t xml:space="preserve"> </w:t>
      </w:r>
      <w:r w:rsidR="00E06BD6" w:rsidRPr="001E5678">
        <w:rPr>
          <w:rFonts w:ascii="Angsana New" w:hAnsi="Angsana New"/>
          <w:sz w:val="32"/>
          <w:szCs w:val="32"/>
        </w:rPr>
        <w:t>5)</w:t>
      </w:r>
      <w:r w:rsidR="00E06BD6" w:rsidRPr="001E5678">
        <w:rPr>
          <w:rFonts w:ascii="Angsana New" w:hAnsi="Angsana New" w:hint="cs"/>
          <w:sz w:val="32"/>
          <w:szCs w:val="32"/>
          <w:cs/>
        </w:rPr>
        <w:t xml:space="preserve"> ซึ่งเป็นความเสี่ยงที่ยอมรับได้ ไม่ต้องมีการควบคุมความเสี่ยง และไม่ต้องมีการจัดการเพิ่มเติม มาทำแผนบริหารความเสี่ยง</w:t>
      </w:r>
    </w:p>
    <w:p w:rsidR="00E06BD6" w:rsidRPr="00007810" w:rsidRDefault="00007810" w:rsidP="00555E10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555E10">
        <w:rPr>
          <w:rFonts w:asciiTheme="majorBidi" w:hAnsiTheme="majorBidi" w:cstheme="majorBidi"/>
          <w:bCs/>
          <w:sz w:val="32"/>
          <w:szCs w:val="32"/>
        </w:rPr>
        <w:t>7.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E06BD6" w:rsidRPr="00007810">
        <w:rPr>
          <w:rFonts w:asciiTheme="majorBidi" w:hAnsiTheme="majorBidi" w:cstheme="majorBidi" w:hint="cs"/>
          <w:b/>
          <w:sz w:val="32"/>
          <w:szCs w:val="32"/>
          <w:cs/>
        </w:rPr>
        <w:t xml:space="preserve">ศูนย์บริการวิชาการยังมิได้ปรับปรุงแก้ไขตามข้อเสนอแนะของคณะกรรมการประเมินคุณภาพการศึกษา ปี </w:t>
      </w:r>
      <w:r w:rsidR="00E06BD6" w:rsidRPr="00007810">
        <w:rPr>
          <w:rFonts w:asciiTheme="majorBidi" w:hAnsiTheme="majorBidi" w:cstheme="majorBidi"/>
          <w:bCs/>
          <w:sz w:val="32"/>
          <w:szCs w:val="32"/>
        </w:rPr>
        <w:t>2562</w:t>
      </w:r>
      <w:r w:rsidR="00E06BD6" w:rsidRPr="00007810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E06BD6" w:rsidRPr="00007810">
        <w:rPr>
          <w:rFonts w:asciiTheme="majorBidi" w:hAnsiTheme="majorBidi" w:cstheme="majorBidi" w:hint="cs"/>
          <w:b/>
          <w:sz w:val="32"/>
          <w:szCs w:val="32"/>
          <w:cs/>
        </w:rPr>
        <w:t>หลายประเด็น</w:t>
      </w:r>
    </w:p>
    <w:p w:rsidR="00E06BD6" w:rsidRPr="00AE68D5" w:rsidRDefault="00E06BD6" w:rsidP="00E06BD6">
      <w:pPr>
        <w:ind w:right="-180"/>
        <w:rPr>
          <w:rFonts w:ascii="Angsana New" w:hAnsi="Angsana New"/>
          <w:sz w:val="32"/>
          <w:szCs w:val="32"/>
        </w:rPr>
      </w:pPr>
    </w:p>
    <w:p w:rsidR="00E06BD6" w:rsidRPr="00F75FB6" w:rsidRDefault="00E06BD6" w:rsidP="00E06BD6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E06BD6" w:rsidRPr="00571F2A" w:rsidRDefault="00571F2A" w:rsidP="00571F2A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1. </w:t>
      </w:r>
      <w:r w:rsidR="00E06BD6" w:rsidRPr="00571F2A">
        <w:rPr>
          <w:rFonts w:asciiTheme="majorBidi" w:hAnsiTheme="majorBidi" w:cstheme="majorBidi" w:hint="cs"/>
          <w:sz w:val="32"/>
          <w:szCs w:val="32"/>
          <w:cs/>
        </w:rPr>
        <w:t xml:space="preserve">ทบทวนการกำหนดพันธกิจและวัตถุประสงค์ของหน่วยงาน โดยอาจศึกษาเทียบเคียงกับศูนย์บริการวิชาการของมหาวิทยาลัยอื่น ๆ </w:t>
      </w:r>
    </w:p>
    <w:p w:rsidR="00E06BD6" w:rsidRPr="00571F2A" w:rsidRDefault="00571F2A" w:rsidP="00571F2A">
      <w:pPr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2. </w:t>
      </w:r>
      <w:r w:rsidR="00E06BD6" w:rsidRPr="00571F2A">
        <w:rPr>
          <w:rFonts w:asciiTheme="majorBidi" w:hAnsiTheme="majorBidi" w:cstheme="majorBidi" w:hint="cs"/>
          <w:sz w:val="32"/>
          <w:szCs w:val="32"/>
          <w:cs/>
        </w:rPr>
        <w:t>ทบทวนการเขียน</w:t>
      </w:r>
      <w:r w:rsidR="00E06BD6" w:rsidRPr="00571F2A">
        <w:rPr>
          <w:rFonts w:ascii="Angsana New" w:hAnsi="Angsana New"/>
          <w:sz w:val="32"/>
          <w:szCs w:val="32"/>
          <w:cs/>
        </w:rPr>
        <w:t>แผนการดำเนินงาน/ แผนดำเนินงาน</w:t>
      </w:r>
      <w:r w:rsidR="00E06BD6" w:rsidRPr="00571F2A">
        <w:rPr>
          <w:rFonts w:ascii="Angsana New" w:hAnsi="Angsana New" w:hint="cs"/>
          <w:sz w:val="32"/>
          <w:szCs w:val="32"/>
          <w:cs/>
        </w:rPr>
        <w:t xml:space="preserve"> ให้ชัดเจน</w:t>
      </w:r>
    </w:p>
    <w:p w:rsidR="00E06BD6" w:rsidRDefault="00571F2A" w:rsidP="00571F2A">
      <w:pPr>
        <w:ind w:firstLine="720"/>
        <w:jc w:val="thaiDistribute"/>
        <w:rPr>
          <w:sz w:val="32"/>
          <w:szCs w:val="32"/>
        </w:rPr>
      </w:pPr>
      <w:r w:rsidRPr="00571F2A">
        <w:rPr>
          <w:rFonts w:ascii="Angsana New" w:hAnsi="Angsana New"/>
          <w:sz w:val="32"/>
          <w:szCs w:val="32"/>
        </w:rPr>
        <w:t>3.</w:t>
      </w:r>
      <w:r>
        <w:rPr>
          <w:rFonts w:ascii="Angsana New" w:hAnsi="Angsana New"/>
          <w:sz w:val="32"/>
          <w:szCs w:val="32"/>
        </w:rPr>
        <w:t xml:space="preserve"> </w:t>
      </w:r>
      <w:r w:rsidR="00E06BD6" w:rsidRPr="00571F2A">
        <w:rPr>
          <w:sz w:val="32"/>
          <w:szCs w:val="32"/>
          <w:cs/>
        </w:rPr>
        <w:t>ทบทวนภาระงานหลักของหน่วยงานว่า ควรมีภาระงานใดอีกบ้าง โดยอาจศึกษา</w:t>
      </w:r>
      <w:r w:rsidR="00F43CB4">
        <w:rPr>
          <w:sz w:val="32"/>
          <w:szCs w:val="32"/>
          <w:cs/>
        </w:rPr>
        <w:t>เทียบเคียงกับศูนย์บริการวิชาการ</w:t>
      </w:r>
      <w:r w:rsidR="00E06BD6" w:rsidRPr="00571F2A">
        <w:rPr>
          <w:sz w:val="32"/>
          <w:szCs w:val="32"/>
          <w:cs/>
        </w:rPr>
        <w:t>ของมหาวิทยาลัยอื่น ๆ</w:t>
      </w:r>
    </w:p>
    <w:p w:rsidR="00DB1560" w:rsidRDefault="00DB1560" w:rsidP="00571F2A">
      <w:pPr>
        <w:ind w:firstLine="720"/>
        <w:jc w:val="thaiDistribute"/>
        <w:rPr>
          <w:sz w:val="32"/>
          <w:szCs w:val="32"/>
        </w:rPr>
      </w:pPr>
    </w:p>
    <w:p w:rsidR="00DB1560" w:rsidRPr="00DB1560" w:rsidRDefault="00DB1560" w:rsidP="00DB1560">
      <w:pPr>
        <w:shd w:val="clear" w:color="auto" w:fill="F2F2F2" w:themeFill="background1" w:themeFillShade="F2"/>
        <w:ind w:right="-29"/>
        <w:rPr>
          <w:rFonts w:ascii="Angsana New" w:hAnsi="Angsana New" w:hint="cs"/>
          <w:b/>
          <w:bCs/>
          <w:sz w:val="32"/>
          <w:szCs w:val="32"/>
          <w:cs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  <w:r>
        <w:rPr>
          <w:rFonts w:ascii="Angsana New" w:hAnsi="Angsana New"/>
          <w:sz w:val="32"/>
          <w:szCs w:val="32"/>
        </w:rPr>
        <w:t xml:space="preserve"> </w:t>
      </w:r>
      <w:r w:rsidRPr="00DB1560">
        <w:rPr>
          <w:rFonts w:ascii="Angsana New" w:hAnsi="Angsana New" w:hint="cs"/>
          <w:b/>
          <w:bCs/>
          <w:sz w:val="32"/>
          <w:szCs w:val="32"/>
          <w:cs/>
        </w:rPr>
        <w:t>(ต่อ)</w:t>
      </w:r>
    </w:p>
    <w:p w:rsidR="00E06BD6" w:rsidRPr="00F43CB4" w:rsidRDefault="00F43CB4" w:rsidP="00F43CB4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F43CB4">
        <w:rPr>
          <w:rFonts w:ascii="Angsana New" w:hAnsi="Angsana New"/>
          <w:sz w:val="32"/>
          <w:szCs w:val="32"/>
        </w:rPr>
        <w:t>4.</w:t>
      </w:r>
      <w:r>
        <w:rPr>
          <w:rFonts w:ascii="Angsana New" w:hAnsi="Angsana New"/>
          <w:sz w:val="32"/>
          <w:szCs w:val="32"/>
        </w:rPr>
        <w:t xml:space="preserve"> </w:t>
      </w:r>
      <w:r w:rsidR="00E06BD6" w:rsidRPr="00F43CB4">
        <w:rPr>
          <w:sz w:val="32"/>
          <w:szCs w:val="32"/>
          <w:cs/>
        </w:rPr>
        <w:t>ศูนย์บริการวิชาการควรแยกความแตกต่างของแผนระดับต่างๆให้ชัดเจน เพื่อนำมาใช้อ้างอิงให้ตรงตามความเหมาะสมของแต่ละส่วนงาน</w:t>
      </w:r>
    </w:p>
    <w:p w:rsidR="00E06BD6" w:rsidRPr="00125942" w:rsidRDefault="00125942" w:rsidP="00125942">
      <w:pPr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25942">
        <w:rPr>
          <w:rFonts w:asciiTheme="majorBidi" w:hAnsiTheme="majorBidi" w:cstheme="majorBidi"/>
          <w:bCs/>
          <w:sz w:val="32"/>
          <w:szCs w:val="32"/>
        </w:rPr>
        <w:t>5.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E06BD6" w:rsidRPr="00125942">
        <w:rPr>
          <w:rFonts w:asciiTheme="majorBidi" w:hAnsiTheme="majorBidi" w:cstheme="majorBidi" w:hint="cs"/>
          <w:b/>
          <w:sz w:val="32"/>
          <w:szCs w:val="32"/>
          <w:cs/>
        </w:rPr>
        <w:t>ทบทวนการจัดทำ</w:t>
      </w:r>
      <w:r w:rsidR="00E06BD6" w:rsidRPr="00125942">
        <w:rPr>
          <w:rFonts w:ascii="Angsana New" w:hAnsi="Angsana New" w:hint="cs"/>
          <w:b/>
          <w:sz w:val="32"/>
          <w:szCs w:val="32"/>
          <w:cs/>
        </w:rPr>
        <w:t>ข้อมูลสารสนเทศอื่น ๆ ที่จำเป็น เพื่อช่วยในการบริหาร (การกำหนดนโยบาย กลยุทธ์) และการตัดสินใจขอ</w:t>
      </w:r>
      <w:bookmarkStart w:id="0" w:name="_GoBack"/>
      <w:bookmarkEnd w:id="0"/>
      <w:r w:rsidR="00E06BD6" w:rsidRPr="00125942">
        <w:rPr>
          <w:rFonts w:ascii="Angsana New" w:hAnsi="Angsana New" w:hint="cs"/>
          <w:b/>
          <w:sz w:val="32"/>
          <w:szCs w:val="32"/>
          <w:cs/>
        </w:rPr>
        <w:t>งผู้บริหารศูนย์ ฯ และผู้บริหารระดับสูง</w:t>
      </w:r>
    </w:p>
    <w:p w:rsidR="00E06BD6" w:rsidRPr="00125942" w:rsidRDefault="00125942" w:rsidP="00125942">
      <w:pPr>
        <w:ind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6. </w:t>
      </w:r>
      <w:r w:rsidR="00E06BD6" w:rsidRPr="00125942">
        <w:rPr>
          <w:rFonts w:asciiTheme="majorBidi" w:hAnsiTheme="majorBidi" w:cstheme="majorBidi" w:hint="cs"/>
          <w:sz w:val="32"/>
          <w:szCs w:val="32"/>
          <w:cs/>
        </w:rPr>
        <w:t>ควร</w:t>
      </w:r>
      <w:r w:rsidR="00E06BD6" w:rsidRPr="00125942">
        <w:rPr>
          <w:rFonts w:asciiTheme="majorBidi" w:hAnsiTheme="majorBidi" w:cstheme="majorBidi"/>
          <w:sz w:val="32"/>
          <w:szCs w:val="32"/>
          <w:cs/>
        </w:rPr>
        <w:t xml:space="preserve">ค้นหาความเสี่ยงอย่างเป็นระบบ เพื่อวางแผนจัดการกับปัญหาที่จะเกิดขึ้นในอนาคต เช่น ความเสี่ยงด้านการเงิน การสูญเสียบุคลากร </w:t>
      </w:r>
      <w:r w:rsidR="00E06BD6" w:rsidRPr="00125942">
        <w:rPr>
          <w:rFonts w:asciiTheme="majorBidi" w:hAnsiTheme="majorBidi" w:cstheme="majorBidi" w:hint="cs"/>
          <w:sz w:val="32"/>
          <w:szCs w:val="32"/>
          <w:cs/>
        </w:rPr>
        <w:t xml:space="preserve">การถูกร้องเรียน การผิดสัญญาข้อผูกพัน </w:t>
      </w:r>
      <w:r w:rsidR="00E06BD6" w:rsidRPr="00125942">
        <w:rPr>
          <w:rFonts w:asciiTheme="majorBidi" w:hAnsiTheme="majorBidi" w:cstheme="majorBidi"/>
          <w:sz w:val="32"/>
          <w:szCs w:val="32"/>
          <w:cs/>
        </w:rPr>
        <w:t>เป็นต้น</w:t>
      </w:r>
    </w:p>
    <w:p w:rsidR="00E06BD6" w:rsidRPr="00335AD4" w:rsidRDefault="00335AD4" w:rsidP="00335AD4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335AD4">
        <w:rPr>
          <w:rFonts w:asciiTheme="majorBidi" w:hAnsiTheme="majorBidi" w:cstheme="majorBidi"/>
          <w:bCs/>
          <w:sz w:val="32"/>
          <w:szCs w:val="32"/>
        </w:rPr>
        <w:t>7.</w:t>
      </w:r>
      <w:r>
        <w:rPr>
          <w:rFonts w:asciiTheme="majorBidi" w:hAnsiTheme="majorBidi" w:cstheme="majorBidi"/>
          <w:b/>
          <w:sz w:val="32"/>
          <w:szCs w:val="32"/>
        </w:rPr>
        <w:t xml:space="preserve"> </w:t>
      </w:r>
      <w:r w:rsidR="00E06BD6" w:rsidRPr="00335AD4">
        <w:rPr>
          <w:rFonts w:asciiTheme="majorBidi" w:hAnsiTheme="majorBidi" w:cstheme="majorBidi" w:hint="cs"/>
          <w:b/>
          <w:sz w:val="32"/>
          <w:szCs w:val="32"/>
          <w:cs/>
        </w:rPr>
        <w:t>ทบทวนข้อเสนอแนะของคณะกรรมการประเมินคุณภาพการศึกษา และหาแนวทางปรับปรุง/ พัฒนาในประเด็นต่าง ๆ ให้เป็นรูปธรรมอย่างจริงจัง</w:t>
      </w: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B156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DB1560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DB1560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C5B84"/>
    <w:multiLevelType w:val="hybridMultilevel"/>
    <w:tmpl w:val="84682100"/>
    <w:lvl w:ilvl="0" w:tplc="48320DB0">
      <w:start w:val="1"/>
      <w:numFmt w:val="decimal"/>
      <w:lvlText w:val="%1."/>
      <w:lvlJc w:val="left"/>
      <w:pPr>
        <w:ind w:left="720" w:hanging="360"/>
      </w:pPr>
      <w:rPr>
        <w:rFonts w:asciiTheme="minorBidi" w:hAnsiTheme="minorBidi" w:cs="Angsan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430EB"/>
    <w:multiLevelType w:val="hybridMultilevel"/>
    <w:tmpl w:val="29CCE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5DA84C4E">
      <w:start w:val="1"/>
      <w:numFmt w:val="decimal"/>
      <w:lvlText w:val="%4."/>
      <w:lvlJc w:val="left"/>
      <w:pPr>
        <w:ind w:left="360" w:hanging="360"/>
      </w:pPr>
      <w:rPr>
        <w:b w:val="0"/>
        <w:bCs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07810"/>
    <w:rsid w:val="00020839"/>
    <w:rsid w:val="00050383"/>
    <w:rsid w:val="000A0E8D"/>
    <w:rsid w:val="000A669B"/>
    <w:rsid w:val="000C6ACA"/>
    <w:rsid w:val="000F2080"/>
    <w:rsid w:val="00103023"/>
    <w:rsid w:val="00117FF5"/>
    <w:rsid w:val="00125942"/>
    <w:rsid w:val="001459D0"/>
    <w:rsid w:val="0017324A"/>
    <w:rsid w:val="001A52F7"/>
    <w:rsid w:val="001E1DA0"/>
    <w:rsid w:val="001E5678"/>
    <w:rsid w:val="001E67D9"/>
    <w:rsid w:val="002001D7"/>
    <w:rsid w:val="00213B3B"/>
    <w:rsid w:val="00297F85"/>
    <w:rsid w:val="002A2F12"/>
    <w:rsid w:val="002A637B"/>
    <w:rsid w:val="002D0706"/>
    <w:rsid w:val="002F5AC2"/>
    <w:rsid w:val="002F6188"/>
    <w:rsid w:val="00335AD4"/>
    <w:rsid w:val="00423AD0"/>
    <w:rsid w:val="00446AFA"/>
    <w:rsid w:val="004A10FC"/>
    <w:rsid w:val="004E2239"/>
    <w:rsid w:val="00525697"/>
    <w:rsid w:val="00532FCE"/>
    <w:rsid w:val="00544F73"/>
    <w:rsid w:val="00555E10"/>
    <w:rsid w:val="0056201A"/>
    <w:rsid w:val="00571F2A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919D5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10861"/>
    <w:rsid w:val="00A24448"/>
    <w:rsid w:val="00A3672C"/>
    <w:rsid w:val="00A37261"/>
    <w:rsid w:val="00AA45D9"/>
    <w:rsid w:val="00AC0EDF"/>
    <w:rsid w:val="00AD2705"/>
    <w:rsid w:val="00B03B3C"/>
    <w:rsid w:val="00B30EE6"/>
    <w:rsid w:val="00B61EC4"/>
    <w:rsid w:val="00B71B68"/>
    <w:rsid w:val="00B967AB"/>
    <w:rsid w:val="00BC6273"/>
    <w:rsid w:val="00BC6E63"/>
    <w:rsid w:val="00BD6E4B"/>
    <w:rsid w:val="00C21A1F"/>
    <w:rsid w:val="00C25E77"/>
    <w:rsid w:val="00C30654"/>
    <w:rsid w:val="00C31564"/>
    <w:rsid w:val="00CA117C"/>
    <w:rsid w:val="00CC00BB"/>
    <w:rsid w:val="00D26E1E"/>
    <w:rsid w:val="00D37C10"/>
    <w:rsid w:val="00D51E73"/>
    <w:rsid w:val="00D65EEA"/>
    <w:rsid w:val="00D7048C"/>
    <w:rsid w:val="00D87F3F"/>
    <w:rsid w:val="00DB1560"/>
    <w:rsid w:val="00DB1E5C"/>
    <w:rsid w:val="00DB5BA7"/>
    <w:rsid w:val="00DF6D39"/>
    <w:rsid w:val="00E05064"/>
    <w:rsid w:val="00E06BD6"/>
    <w:rsid w:val="00E753A1"/>
    <w:rsid w:val="00E767C5"/>
    <w:rsid w:val="00F00585"/>
    <w:rsid w:val="00F34599"/>
    <w:rsid w:val="00F43CB4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E06BD6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E06BD6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55</cp:revision>
  <cp:lastPrinted>2020-09-18T01:59:00Z</cp:lastPrinted>
  <dcterms:created xsi:type="dcterms:W3CDTF">2021-10-15T06:01:00Z</dcterms:created>
  <dcterms:modified xsi:type="dcterms:W3CDTF">2021-11-02T11:23:00Z</dcterms:modified>
</cp:coreProperties>
</file>